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70FCB" w14:textId="180A6A02" w:rsidR="003372CF" w:rsidRPr="00EF0807" w:rsidRDefault="0003317E" w:rsidP="003372CF">
      <w:pPr>
        <w:pStyle w:val="ABLVfont"/>
        <w:jc w:val="both"/>
        <w:rPr>
          <w:b/>
          <w:bCs w:val="0"/>
          <w:sz w:val="22"/>
          <w:szCs w:val="22"/>
          <w:lang w:eastAsia="en-US"/>
        </w:rPr>
      </w:pPr>
      <w:r w:rsidRPr="00EF0807">
        <w:rPr>
          <w:b/>
          <w:bCs w:val="0"/>
          <w:sz w:val="22"/>
          <w:szCs w:val="22"/>
          <w:lang w:eastAsia="en-US"/>
        </w:rPr>
        <w:t>SIA ,,</w:t>
      </w:r>
      <w:proofErr w:type="spellStart"/>
      <w:r w:rsidRPr="00EF0807">
        <w:rPr>
          <w:b/>
          <w:bCs w:val="0"/>
          <w:sz w:val="22"/>
          <w:szCs w:val="22"/>
          <w:lang w:eastAsia="en-US"/>
        </w:rPr>
        <w:t>AmberBirch</w:t>
      </w:r>
      <w:proofErr w:type="spellEnd"/>
      <w:r w:rsidRPr="00EF0807">
        <w:rPr>
          <w:b/>
          <w:bCs w:val="0"/>
          <w:sz w:val="22"/>
          <w:szCs w:val="22"/>
          <w:lang w:eastAsia="en-US"/>
        </w:rPr>
        <w:t>” atklātā konkursa</w:t>
      </w:r>
      <w:r w:rsidR="003372CF" w:rsidRPr="00EF0807">
        <w:rPr>
          <w:b/>
          <w:bCs w:val="0"/>
          <w:sz w:val="22"/>
          <w:szCs w:val="22"/>
          <w:lang w:eastAsia="en-US"/>
        </w:rPr>
        <w:t xml:space="preserve"> (</w:t>
      </w:r>
      <w:r w:rsidR="00FC22F5" w:rsidRPr="00EF0807">
        <w:rPr>
          <w:b/>
          <w:bCs w:val="0"/>
          <w:sz w:val="22"/>
          <w:szCs w:val="22"/>
          <w:lang w:eastAsia="en-US"/>
        </w:rPr>
        <w:t>I</w:t>
      </w:r>
      <w:r w:rsidR="003372CF" w:rsidRPr="00EF0807">
        <w:rPr>
          <w:b/>
          <w:bCs w:val="0"/>
          <w:sz w:val="22"/>
          <w:szCs w:val="22"/>
          <w:lang w:eastAsia="en-US"/>
        </w:rPr>
        <w:t>dentifikācijas</w:t>
      </w:r>
      <w:r w:rsidR="00FC22F5" w:rsidRPr="00EF0807">
        <w:rPr>
          <w:b/>
          <w:bCs w:val="0"/>
          <w:sz w:val="22"/>
          <w:szCs w:val="22"/>
          <w:lang w:eastAsia="en-US"/>
        </w:rPr>
        <w:t xml:space="preserve"> </w:t>
      </w:r>
      <w:r w:rsidR="003372CF" w:rsidRPr="00EF0807">
        <w:rPr>
          <w:b/>
          <w:bCs w:val="0"/>
          <w:sz w:val="22"/>
          <w:szCs w:val="22"/>
          <w:lang w:eastAsia="en-US"/>
        </w:rPr>
        <w:t>Nr.</w:t>
      </w:r>
      <w:r w:rsidR="00FC22F5" w:rsidRPr="00EF0807">
        <w:rPr>
          <w:b/>
          <w:bCs w:val="0"/>
          <w:sz w:val="22"/>
          <w:szCs w:val="22"/>
          <w:lang w:eastAsia="en-US"/>
        </w:rPr>
        <w:t xml:space="preserve"> </w:t>
      </w:r>
      <w:r w:rsidR="003372CF" w:rsidRPr="00EF0807">
        <w:rPr>
          <w:b/>
          <w:bCs w:val="0"/>
          <w:sz w:val="22"/>
          <w:szCs w:val="22"/>
          <w:lang w:eastAsia="en-US"/>
        </w:rPr>
        <w:t>2019/01)</w:t>
      </w:r>
      <w:r w:rsidR="00FC22F5" w:rsidRPr="00EF0807">
        <w:rPr>
          <w:b/>
          <w:bCs w:val="0"/>
          <w:sz w:val="22"/>
          <w:szCs w:val="22"/>
          <w:lang w:eastAsia="en-US"/>
        </w:rPr>
        <w:t xml:space="preserve"> </w:t>
      </w:r>
      <w:r w:rsidRPr="00EF0807">
        <w:rPr>
          <w:b/>
          <w:bCs w:val="0"/>
          <w:sz w:val="22"/>
          <w:szCs w:val="22"/>
          <w:lang w:eastAsia="en-US"/>
        </w:rPr>
        <w:t>“SIA “</w:t>
      </w:r>
      <w:proofErr w:type="spellStart"/>
      <w:r w:rsidRPr="00EF0807">
        <w:rPr>
          <w:b/>
          <w:bCs w:val="0"/>
          <w:sz w:val="22"/>
          <w:szCs w:val="22"/>
          <w:lang w:eastAsia="en-US"/>
        </w:rPr>
        <w:t>AmberBirch</w:t>
      </w:r>
      <w:proofErr w:type="spellEnd"/>
      <w:r w:rsidRPr="00EF0807">
        <w:rPr>
          <w:b/>
          <w:bCs w:val="0"/>
          <w:sz w:val="22"/>
          <w:szCs w:val="22"/>
          <w:lang w:eastAsia="en-US"/>
        </w:rPr>
        <w:t>” ražošanas</w:t>
      </w:r>
      <w:r w:rsidR="00FC22F5" w:rsidRPr="00EF0807">
        <w:rPr>
          <w:b/>
          <w:bCs w:val="0"/>
          <w:sz w:val="22"/>
          <w:szCs w:val="22"/>
          <w:lang w:eastAsia="en-US"/>
        </w:rPr>
        <w:t xml:space="preserve"> </w:t>
      </w:r>
      <w:r w:rsidRPr="00EF0807">
        <w:rPr>
          <w:b/>
          <w:bCs w:val="0"/>
          <w:sz w:val="22"/>
          <w:szCs w:val="22"/>
          <w:lang w:eastAsia="en-US"/>
        </w:rPr>
        <w:t>telpu</w:t>
      </w:r>
      <w:r w:rsidR="00FC22F5" w:rsidRPr="00EF0807">
        <w:rPr>
          <w:b/>
          <w:bCs w:val="0"/>
          <w:sz w:val="22"/>
          <w:szCs w:val="22"/>
          <w:lang w:eastAsia="en-US"/>
        </w:rPr>
        <w:t xml:space="preserve"> </w:t>
      </w:r>
      <w:r w:rsidRPr="00EF0807">
        <w:rPr>
          <w:b/>
          <w:bCs w:val="0"/>
          <w:sz w:val="22"/>
          <w:szCs w:val="22"/>
          <w:lang w:eastAsia="en-US"/>
        </w:rPr>
        <w:t>izbūve, būvprojekta izstrāde, autoruzraudzība</w:t>
      </w:r>
      <w:r w:rsidR="00FC22F5" w:rsidRPr="00EF0807">
        <w:rPr>
          <w:b/>
          <w:bCs w:val="0"/>
          <w:sz w:val="22"/>
          <w:szCs w:val="22"/>
          <w:lang w:eastAsia="en-US"/>
        </w:rPr>
        <w:t xml:space="preserve"> </w:t>
      </w:r>
      <w:r w:rsidRPr="00EF0807">
        <w:rPr>
          <w:b/>
          <w:bCs w:val="0"/>
          <w:sz w:val="22"/>
          <w:szCs w:val="22"/>
          <w:lang w:eastAsia="en-US"/>
        </w:rPr>
        <w:t xml:space="preserve">– projekta </w:t>
      </w:r>
      <w:r w:rsidR="003372CF" w:rsidRPr="00EF0807">
        <w:rPr>
          <w:b/>
          <w:bCs w:val="0"/>
          <w:sz w:val="22"/>
          <w:szCs w:val="22"/>
        </w:rPr>
        <w:t xml:space="preserve">Nr. 3.1.1.5/19/A/043 </w:t>
      </w:r>
      <w:r w:rsidR="003372CF" w:rsidRPr="00EF0807">
        <w:rPr>
          <w:b/>
          <w:bCs w:val="0"/>
          <w:sz w:val="22"/>
          <w:szCs w:val="22"/>
          <w:lang w:eastAsia="en-US"/>
        </w:rPr>
        <w:t xml:space="preserve"> </w:t>
      </w:r>
      <w:r w:rsidRPr="00EF0807">
        <w:rPr>
          <w:b/>
          <w:bCs w:val="0"/>
          <w:sz w:val="22"/>
          <w:szCs w:val="22"/>
          <w:lang w:eastAsia="en-US"/>
        </w:rPr>
        <w:t xml:space="preserve">“Ražošanas telpu izveide saplākšņa specifisko produktu ražošanai ar </w:t>
      </w:r>
      <w:proofErr w:type="spellStart"/>
      <w:r w:rsidRPr="00EF0807">
        <w:rPr>
          <w:b/>
          <w:bCs w:val="0"/>
          <w:sz w:val="22"/>
          <w:szCs w:val="22"/>
          <w:lang w:eastAsia="en-US"/>
        </w:rPr>
        <w:t>divlīmju</w:t>
      </w:r>
      <w:proofErr w:type="spellEnd"/>
      <w:r w:rsidRPr="00EF0807">
        <w:rPr>
          <w:b/>
          <w:bCs w:val="0"/>
          <w:sz w:val="22"/>
          <w:szCs w:val="22"/>
          <w:lang w:eastAsia="en-US"/>
        </w:rPr>
        <w:t xml:space="preserve"> automatizētās finieru un kompozītmateriāla saplākšņa līniju”</w:t>
      </w:r>
      <w:r w:rsidR="00FC22F5" w:rsidRPr="00EF0807">
        <w:rPr>
          <w:b/>
          <w:bCs w:val="0"/>
          <w:sz w:val="22"/>
          <w:szCs w:val="22"/>
          <w:lang w:eastAsia="en-US"/>
        </w:rPr>
        <w:t xml:space="preserve"> </w:t>
      </w:r>
      <w:r w:rsidRPr="00EF0807">
        <w:rPr>
          <w:b/>
          <w:bCs w:val="0"/>
          <w:sz w:val="22"/>
          <w:szCs w:val="22"/>
          <w:lang w:eastAsia="en-US"/>
        </w:rPr>
        <w:t>ietvaros”</w:t>
      </w:r>
      <w:r w:rsidR="00201190" w:rsidRPr="00EF0807">
        <w:rPr>
          <w:b/>
          <w:bCs w:val="0"/>
          <w:sz w:val="22"/>
          <w:szCs w:val="22"/>
          <w:lang w:eastAsia="en-US"/>
        </w:rPr>
        <w:t xml:space="preserve"> </w:t>
      </w:r>
      <w:r w:rsidR="00A63AEE" w:rsidRPr="00EF0807">
        <w:rPr>
          <w:b/>
          <w:bCs w:val="0"/>
          <w:sz w:val="22"/>
          <w:szCs w:val="22"/>
          <w:lang w:eastAsia="en-US"/>
        </w:rPr>
        <w:t>(Identifikācijas Nr. 2019/01)</w:t>
      </w:r>
      <w:r w:rsidR="003372CF" w:rsidRPr="00EF0807">
        <w:rPr>
          <w:b/>
          <w:bCs w:val="0"/>
          <w:sz w:val="22"/>
          <w:szCs w:val="22"/>
          <w:lang w:eastAsia="en-US"/>
        </w:rPr>
        <w:t>” ir pagarinājis pietei</w:t>
      </w:r>
      <w:r w:rsidR="00FC22F5" w:rsidRPr="00EF0807">
        <w:rPr>
          <w:b/>
          <w:bCs w:val="0"/>
          <w:sz w:val="22"/>
          <w:szCs w:val="22"/>
          <w:lang w:eastAsia="en-US"/>
        </w:rPr>
        <w:t>k</w:t>
      </w:r>
      <w:r w:rsidR="003372CF" w:rsidRPr="00EF0807">
        <w:rPr>
          <w:b/>
          <w:bCs w:val="0"/>
          <w:sz w:val="22"/>
          <w:szCs w:val="22"/>
          <w:lang w:eastAsia="en-US"/>
        </w:rPr>
        <w:t>šanās termiņu līdz 2020.gada 20. februārim plkst. 17:00 un š</w:t>
      </w:r>
      <w:r w:rsidR="00FC22F5" w:rsidRPr="00EF0807">
        <w:rPr>
          <w:b/>
          <w:bCs w:val="0"/>
          <w:sz w:val="22"/>
          <w:szCs w:val="22"/>
          <w:lang w:eastAsia="en-US"/>
        </w:rPr>
        <w:t>ī</w:t>
      </w:r>
      <w:r w:rsidR="003372CF" w:rsidRPr="00EF0807">
        <w:rPr>
          <w:b/>
          <w:bCs w:val="0"/>
          <w:sz w:val="22"/>
          <w:szCs w:val="22"/>
          <w:lang w:eastAsia="en-US"/>
        </w:rPr>
        <w:t xml:space="preserve"> iepirkuma ietvaros līdz 14.02.2020. tika sniegtas atbildes uz šādiem pretendentu jautājumiem:</w:t>
      </w:r>
    </w:p>
    <w:p w14:paraId="768B5C1D" w14:textId="40339A1A" w:rsidR="0003317E" w:rsidRPr="00EF0807" w:rsidRDefault="00A63AEE" w:rsidP="00E83A5C">
      <w:pPr>
        <w:pStyle w:val="ABLVfont"/>
        <w:jc w:val="both"/>
        <w:rPr>
          <w:szCs w:val="18"/>
          <w:lang w:eastAsia="en-US"/>
        </w:rPr>
      </w:pPr>
      <w:r w:rsidRPr="00EF0807">
        <w:rPr>
          <w:szCs w:val="18"/>
          <w:lang w:eastAsia="en-US"/>
        </w:rPr>
        <w:t xml:space="preserve"> </w:t>
      </w:r>
    </w:p>
    <w:p w14:paraId="6F7A6C66" w14:textId="77777777" w:rsidR="006C53AC" w:rsidRPr="00EF0807" w:rsidRDefault="006C53AC" w:rsidP="00E83A5C">
      <w:pPr>
        <w:pStyle w:val="ABLVfont"/>
        <w:jc w:val="both"/>
        <w:rPr>
          <w:szCs w:val="18"/>
          <w:lang w:eastAsia="en-US"/>
        </w:rPr>
      </w:pPr>
    </w:p>
    <w:p w14:paraId="3BFB719F" w14:textId="25956618" w:rsidR="00E83A5C" w:rsidRPr="00EF0807" w:rsidRDefault="00E83A5C" w:rsidP="00E83A5C">
      <w:pPr>
        <w:pStyle w:val="ABLVfont"/>
        <w:jc w:val="both"/>
        <w:rPr>
          <w:szCs w:val="18"/>
          <w:lang w:eastAsia="en-US"/>
        </w:rPr>
      </w:pPr>
      <w:r w:rsidRPr="00EF0807">
        <w:rPr>
          <w:szCs w:val="18"/>
          <w:lang w:eastAsia="en-US"/>
        </w:rPr>
        <w:t>1.Jautājums:</w:t>
      </w:r>
    </w:p>
    <w:p w14:paraId="7F68F9FD" w14:textId="128E8F29" w:rsidR="00E83A5C" w:rsidRPr="00EF0807" w:rsidRDefault="00E83A5C" w:rsidP="00E83A5C">
      <w:pPr>
        <w:pStyle w:val="ABLVfont"/>
        <w:jc w:val="both"/>
      </w:pPr>
      <w:r w:rsidRPr="00EF0807">
        <w:t xml:space="preserve">Konkursa nolikuma 5.2.1 punkts nosaka, ka “būvprojekta iesniegšana uz ekspertīzi ir jāveic ne vēlāk kā 17 nedēļu laikā no Līguma parakstīšanas”, savukārt nolikuma 5.2.2 punkts nosaka, ka būvprojekta izstrāde un saskaņošana ir jāveic ne vēlāk kā 26 nedēļu laikā no Līguma parakstīšanas. Vai secība izpildes termiņiem ir pareiza? Parasti būvprojekta iesniegšanu uz ekspertīzi veic pēc būvprojekta izstrādes un saskaņošanas. </w:t>
      </w:r>
    </w:p>
    <w:p w14:paraId="313F69EF" w14:textId="4F19E21F" w:rsidR="00E83A5C" w:rsidRPr="00EF0807" w:rsidRDefault="00E83A5C" w:rsidP="00E83A5C">
      <w:pPr>
        <w:pStyle w:val="ABLVfont"/>
        <w:jc w:val="both"/>
      </w:pPr>
      <w:r w:rsidRPr="00EF0807">
        <w:t>Atbilde:</w:t>
      </w:r>
    </w:p>
    <w:p w14:paraId="5A31C136" w14:textId="0E80D24F" w:rsidR="0060228B" w:rsidRPr="00EF0807" w:rsidRDefault="0060228B" w:rsidP="00E83A5C">
      <w:pPr>
        <w:pStyle w:val="ABLVfont"/>
        <w:jc w:val="both"/>
        <w:rPr>
          <w:szCs w:val="18"/>
          <w:lang w:eastAsia="en-US"/>
        </w:rPr>
      </w:pPr>
      <w:r w:rsidRPr="00EF0807">
        <w:rPr>
          <w:szCs w:val="18"/>
          <w:lang w:eastAsia="en-US"/>
        </w:rPr>
        <w:t>Būvprojekts uz ekspertīzi ir jāiesniedz 17 nedēļu laikā no līguma parakstīšanas, savukārt Krustpils novada būvvaldē tam jābūt saskaņotam 26 nedēļu laikā no Līguma parakstīšanas.</w:t>
      </w:r>
    </w:p>
    <w:p w14:paraId="41CE0863" w14:textId="77777777" w:rsidR="0060228B" w:rsidRPr="00EF0807" w:rsidRDefault="0060228B" w:rsidP="0060228B">
      <w:pPr>
        <w:pStyle w:val="ABLVfont"/>
        <w:jc w:val="both"/>
        <w:rPr>
          <w:szCs w:val="18"/>
          <w:lang w:eastAsia="en-US"/>
        </w:rPr>
      </w:pPr>
    </w:p>
    <w:p w14:paraId="61C7FA5D" w14:textId="57217810" w:rsidR="00E83A5C" w:rsidRPr="00EF0807" w:rsidRDefault="0060228B" w:rsidP="0060228B">
      <w:pPr>
        <w:pStyle w:val="ABLVfont"/>
        <w:jc w:val="both"/>
        <w:rPr>
          <w:szCs w:val="18"/>
          <w:lang w:eastAsia="en-US"/>
        </w:rPr>
      </w:pPr>
      <w:r w:rsidRPr="00EF0807">
        <w:rPr>
          <w:szCs w:val="18"/>
          <w:lang w:eastAsia="en-US"/>
        </w:rPr>
        <w:t xml:space="preserve">2. </w:t>
      </w:r>
      <w:r w:rsidR="00E83A5C" w:rsidRPr="00EF0807">
        <w:rPr>
          <w:szCs w:val="18"/>
          <w:lang w:eastAsia="en-US"/>
        </w:rPr>
        <w:t>Jautājums:</w:t>
      </w:r>
    </w:p>
    <w:p w14:paraId="2D601634" w14:textId="44137311" w:rsidR="00E83A5C" w:rsidRPr="00EF0807" w:rsidRDefault="00E83A5C" w:rsidP="0060228B">
      <w:pPr>
        <w:pStyle w:val="ABLVfont"/>
        <w:jc w:val="both"/>
      </w:pPr>
      <w:r w:rsidRPr="00EF0807">
        <w:t>Vai pretendents drīkst mainīt 9.1. pielikuma "Darbu apjomi" tabulā norādītās pozīcijas un apjomus, ņemot vērā, ka šis ir "</w:t>
      </w:r>
      <w:proofErr w:type="spellStart"/>
      <w:r w:rsidRPr="00EF0807">
        <w:t>Design&amp;build</w:t>
      </w:r>
      <w:proofErr w:type="spellEnd"/>
      <w:r w:rsidRPr="00EF0807">
        <w:t>" iepirkums un pretendents var piedāvāt racionālākus risinājumus nekā norādīti apjomu tabulā un MBP ?</w:t>
      </w:r>
    </w:p>
    <w:p w14:paraId="782C2597" w14:textId="1DBA63AC" w:rsidR="00E83A5C" w:rsidRPr="00EF0807" w:rsidRDefault="00E83A5C" w:rsidP="0060228B">
      <w:pPr>
        <w:pStyle w:val="ABLVfont"/>
        <w:jc w:val="both"/>
        <w:rPr>
          <w:szCs w:val="18"/>
          <w:lang w:eastAsia="en-US"/>
        </w:rPr>
      </w:pPr>
      <w:r w:rsidRPr="00EF0807">
        <w:t>Atbilde:</w:t>
      </w:r>
    </w:p>
    <w:p w14:paraId="4F4DC698" w14:textId="2FE33D34" w:rsidR="0060228B" w:rsidRPr="00EF0807" w:rsidRDefault="0060228B" w:rsidP="0060228B">
      <w:pPr>
        <w:pStyle w:val="ABLVfont"/>
        <w:jc w:val="both"/>
        <w:rPr>
          <w:szCs w:val="18"/>
          <w:lang w:eastAsia="en-US"/>
        </w:rPr>
      </w:pPr>
      <w:r w:rsidRPr="00EF0807">
        <w:rPr>
          <w:szCs w:val="18"/>
          <w:lang w:eastAsia="en-US"/>
        </w:rPr>
        <w:t>Piedāvājumā, norādot pamatotus un pilnvērtīgus argumentus, ir iespējams piedāvāt citus apjomus, nemainot pozīcijas un vienības izmaksas.</w:t>
      </w:r>
    </w:p>
    <w:p w14:paraId="3BAFCDCE" w14:textId="62773079" w:rsidR="0074743E" w:rsidRPr="00EF0807" w:rsidRDefault="0074743E" w:rsidP="0060228B">
      <w:pPr>
        <w:pStyle w:val="ABLVfont"/>
        <w:jc w:val="both"/>
        <w:rPr>
          <w:szCs w:val="18"/>
          <w:lang w:eastAsia="en-US"/>
        </w:rPr>
      </w:pPr>
    </w:p>
    <w:p w14:paraId="118B8D98" w14:textId="7ADFC0BF" w:rsidR="0074743E" w:rsidRPr="00EF0807" w:rsidRDefault="0074743E" w:rsidP="0060228B">
      <w:pPr>
        <w:pStyle w:val="ABLVfont"/>
        <w:jc w:val="both"/>
        <w:rPr>
          <w:szCs w:val="18"/>
          <w:lang w:eastAsia="en-US"/>
        </w:rPr>
      </w:pPr>
      <w:r w:rsidRPr="00EF0807">
        <w:rPr>
          <w:szCs w:val="18"/>
          <w:lang w:eastAsia="en-US"/>
        </w:rPr>
        <w:t xml:space="preserve">3. Jautājums: </w:t>
      </w:r>
    </w:p>
    <w:p w14:paraId="74F25851" w14:textId="05BC95BA" w:rsidR="003A231A" w:rsidRPr="00EF0807" w:rsidRDefault="00B076F6" w:rsidP="0060228B">
      <w:pPr>
        <w:pStyle w:val="ABLVfont"/>
        <w:jc w:val="both"/>
        <w:rPr>
          <w:szCs w:val="18"/>
          <w:lang w:eastAsia="en-US"/>
        </w:rPr>
      </w:pPr>
      <w:r w:rsidRPr="00EF0807">
        <w:rPr>
          <w:szCs w:val="18"/>
          <w:lang w:eastAsia="en-US"/>
        </w:rPr>
        <w:t>Lūdzu precizēt, kāda iekštelpu temperatūra paredzēta finiera ražošanas cehā</w:t>
      </w:r>
      <w:r w:rsidR="000A2AFC" w:rsidRPr="00EF0807">
        <w:rPr>
          <w:szCs w:val="18"/>
          <w:lang w:eastAsia="en-US"/>
        </w:rPr>
        <w:t>.</w:t>
      </w:r>
    </w:p>
    <w:p w14:paraId="2EC8A7C2" w14:textId="7F63BCE8" w:rsidR="000A2AFC" w:rsidRPr="00EF0807" w:rsidRDefault="000A2AFC" w:rsidP="0060228B">
      <w:pPr>
        <w:pStyle w:val="ABLVfont"/>
        <w:jc w:val="both"/>
        <w:rPr>
          <w:szCs w:val="18"/>
          <w:lang w:eastAsia="en-US"/>
        </w:rPr>
      </w:pPr>
      <w:r w:rsidRPr="00EF0807">
        <w:rPr>
          <w:szCs w:val="18"/>
          <w:lang w:eastAsia="en-US"/>
        </w:rPr>
        <w:t>Atbilde:</w:t>
      </w:r>
    </w:p>
    <w:p w14:paraId="75C88B75" w14:textId="569B2E58" w:rsidR="003E2B23" w:rsidRPr="00EF0807" w:rsidRDefault="008F3D0F" w:rsidP="0060228B">
      <w:pPr>
        <w:pStyle w:val="ABLVfont"/>
        <w:jc w:val="both"/>
        <w:rPr>
          <w:szCs w:val="18"/>
          <w:lang w:eastAsia="en-US"/>
        </w:rPr>
      </w:pPr>
      <w:r w:rsidRPr="00EF0807">
        <w:rPr>
          <w:szCs w:val="18"/>
          <w:lang w:eastAsia="en-US"/>
        </w:rPr>
        <w:t>Finiera ražošanas cehā jānodrošina +18o C, bet gadījumos, kad finiera ražošanas cehā tehnoloģiskie procesi nenotiek, temperatūra nedrīkst būt zemāka par +5o C.</w:t>
      </w:r>
    </w:p>
    <w:p w14:paraId="1A4DCBF3" w14:textId="7D33A1D1" w:rsidR="008F3D0F" w:rsidRPr="00EF0807" w:rsidRDefault="008F3D0F" w:rsidP="0060228B">
      <w:pPr>
        <w:pStyle w:val="ABLVfont"/>
        <w:jc w:val="both"/>
        <w:rPr>
          <w:szCs w:val="18"/>
          <w:lang w:eastAsia="en-US"/>
        </w:rPr>
      </w:pPr>
    </w:p>
    <w:p w14:paraId="40D3C90F" w14:textId="6B825663" w:rsidR="008F3D0F" w:rsidRPr="00EF0807" w:rsidRDefault="008F3D0F" w:rsidP="0060228B">
      <w:pPr>
        <w:pStyle w:val="ABLVfont"/>
        <w:jc w:val="both"/>
        <w:rPr>
          <w:szCs w:val="18"/>
          <w:lang w:eastAsia="en-US"/>
        </w:rPr>
      </w:pPr>
      <w:r w:rsidRPr="00EF0807">
        <w:rPr>
          <w:szCs w:val="18"/>
          <w:lang w:eastAsia="en-US"/>
        </w:rPr>
        <w:t>4. Jautājums:</w:t>
      </w:r>
    </w:p>
    <w:p w14:paraId="023913A6" w14:textId="62B36832" w:rsidR="008F3D0F" w:rsidRPr="00EF0807" w:rsidRDefault="008F3D0F" w:rsidP="0060228B">
      <w:pPr>
        <w:pStyle w:val="ABLVfont"/>
        <w:jc w:val="both"/>
        <w:rPr>
          <w:szCs w:val="18"/>
          <w:lang w:eastAsia="en-US"/>
        </w:rPr>
      </w:pPr>
    </w:p>
    <w:p w14:paraId="17B13C68" w14:textId="78E38649" w:rsidR="008F3D0F" w:rsidRPr="00EF0807" w:rsidRDefault="00E11912" w:rsidP="0060228B">
      <w:pPr>
        <w:pStyle w:val="ABLVfont"/>
        <w:jc w:val="both"/>
        <w:rPr>
          <w:szCs w:val="18"/>
          <w:lang w:eastAsia="en-US"/>
        </w:rPr>
      </w:pPr>
      <w:r w:rsidRPr="00EF0807">
        <w:rPr>
          <w:szCs w:val="18"/>
          <w:lang w:eastAsia="en-US"/>
        </w:rPr>
        <w:t xml:space="preserve">Lūdzu precizēt, vai esošajā finiera cehā un tā teritorijā izbūvētie inženierkomunikāciju tīkli un to </w:t>
      </w:r>
      <w:proofErr w:type="spellStart"/>
      <w:r w:rsidRPr="00EF0807">
        <w:rPr>
          <w:szCs w:val="18"/>
          <w:lang w:eastAsia="en-US"/>
        </w:rPr>
        <w:t>pieslēgumu</w:t>
      </w:r>
      <w:proofErr w:type="spellEnd"/>
      <w:r w:rsidRPr="00EF0807">
        <w:rPr>
          <w:szCs w:val="18"/>
          <w:lang w:eastAsia="en-US"/>
        </w:rPr>
        <w:t xml:space="preserve"> vietas spēj pilnībā nodrošināt  jaunās piebūves darbību (apgāde ar elektroenerģiju, ūdeni, kanalizāciju,  tehnoloģiskiem </w:t>
      </w:r>
      <w:proofErr w:type="spellStart"/>
      <w:r w:rsidRPr="00EF0807">
        <w:rPr>
          <w:szCs w:val="18"/>
          <w:lang w:eastAsia="en-US"/>
        </w:rPr>
        <w:t>pieslēgumiem</w:t>
      </w:r>
      <w:proofErr w:type="spellEnd"/>
      <w:r w:rsidRPr="00EF0807">
        <w:rPr>
          <w:szCs w:val="18"/>
          <w:lang w:eastAsia="en-US"/>
        </w:rPr>
        <w:t xml:space="preserve"> utt.).</w:t>
      </w:r>
    </w:p>
    <w:p w14:paraId="4BA38758" w14:textId="356F5E7B" w:rsidR="00E11912" w:rsidRPr="00EF0807" w:rsidRDefault="00E11912" w:rsidP="0060228B">
      <w:pPr>
        <w:pStyle w:val="ABLVfont"/>
        <w:jc w:val="both"/>
        <w:rPr>
          <w:szCs w:val="18"/>
          <w:lang w:eastAsia="en-US"/>
        </w:rPr>
      </w:pPr>
      <w:r w:rsidRPr="00EF0807">
        <w:rPr>
          <w:szCs w:val="18"/>
          <w:lang w:eastAsia="en-US"/>
        </w:rPr>
        <w:t>Atbilde:</w:t>
      </w:r>
    </w:p>
    <w:p w14:paraId="0C885247" w14:textId="202A50DA" w:rsidR="00E11912" w:rsidRPr="00EF0807" w:rsidRDefault="003F2111" w:rsidP="0060228B">
      <w:pPr>
        <w:pStyle w:val="ABLVfont"/>
        <w:jc w:val="both"/>
        <w:rPr>
          <w:szCs w:val="18"/>
          <w:lang w:eastAsia="en-US"/>
        </w:rPr>
      </w:pPr>
      <w:r w:rsidRPr="00EF0807">
        <w:rPr>
          <w:szCs w:val="18"/>
          <w:lang w:eastAsia="en-US"/>
        </w:rPr>
        <w:t xml:space="preserve">Esošajā finiera ražošanas cehā un tās teritorijā izbūvētie inženierkomunikāciju tīkli un to </w:t>
      </w:r>
      <w:proofErr w:type="spellStart"/>
      <w:r w:rsidRPr="00EF0807">
        <w:rPr>
          <w:szCs w:val="18"/>
          <w:lang w:eastAsia="en-US"/>
        </w:rPr>
        <w:t>pieslēgumu</w:t>
      </w:r>
      <w:proofErr w:type="spellEnd"/>
      <w:r w:rsidRPr="00EF0807">
        <w:rPr>
          <w:szCs w:val="18"/>
          <w:lang w:eastAsia="en-US"/>
        </w:rPr>
        <w:t xml:space="preserve">  vietas tikai daļēji spēs nodrošināt plānotās piebūves darbību, savukārt iztrūkstošie inženierkomunikāciju tīkli un to </w:t>
      </w:r>
      <w:proofErr w:type="spellStart"/>
      <w:r w:rsidRPr="00EF0807">
        <w:rPr>
          <w:szCs w:val="18"/>
          <w:lang w:eastAsia="en-US"/>
        </w:rPr>
        <w:t>pieslēgumu</w:t>
      </w:r>
      <w:proofErr w:type="spellEnd"/>
      <w:r w:rsidRPr="00EF0807">
        <w:rPr>
          <w:szCs w:val="18"/>
          <w:lang w:eastAsia="en-US"/>
        </w:rPr>
        <w:t xml:space="preserve"> vietas tiks projektētas paralēli jaunās ražošanas telpu izbūves būvniecības norisei, kas nav projekta “Ražošanas telpu izveide saplākšņa specifisko produktu ražošanai ar </w:t>
      </w:r>
      <w:proofErr w:type="spellStart"/>
      <w:r w:rsidRPr="00EF0807">
        <w:rPr>
          <w:szCs w:val="18"/>
          <w:lang w:eastAsia="en-US"/>
        </w:rPr>
        <w:t>divlīmju</w:t>
      </w:r>
      <w:proofErr w:type="spellEnd"/>
      <w:r w:rsidRPr="00EF0807">
        <w:rPr>
          <w:szCs w:val="18"/>
          <w:lang w:eastAsia="en-US"/>
        </w:rPr>
        <w:t xml:space="preserve"> automatizētās finieru un kompozītmateriāla saplākšņa līniju” iepirkuma priekšmets</w:t>
      </w:r>
    </w:p>
    <w:p w14:paraId="2FF14971" w14:textId="77777777" w:rsidR="008F3D0F" w:rsidRPr="00EF0807" w:rsidRDefault="008F3D0F" w:rsidP="0060228B">
      <w:pPr>
        <w:pStyle w:val="ABLVfont"/>
        <w:jc w:val="both"/>
        <w:rPr>
          <w:szCs w:val="18"/>
          <w:lang w:eastAsia="en-US"/>
        </w:rPr>
      </w:pPr>
    </w:p>
    <w:p w14:paraId="0E70F450" w14:textId="21F245FC" w:rsidR="00D3103C" w:rsidRPr="00EF0807" w:rsidRDefault="00FF2C98" w:rsidP="003E2B23">
      <w:pPr>
        <w:pStyle w:val="ABLVfont"/>
        <w:jc w:val="both"/>
        <w:rPr>
          <w:szCs w:val="18"/>
          <w:lang w:eastAsia="en-US"/>
        </w:rPr>
      </w:pPr>
      <w:r w:rsidRPr="00EF0807">
        <w:rPr>
          <w:szCs w:val="18"/>
          <w:lang w:eastAsia="en-US"/>
        </w:rPr>
        <w:t>5</w:t>
      </w:r>
      <w:r w:rsidR="00D3103C" w:rsidRPr="00EF0807">
        <w:rPr>
          <w:szCs w:val="18"/>
          <w:lang w:eastAsia="en-US"/>
        </w:rPr>
        <w:t>. Jautājums:</w:t>
      </w:r>
    </w:p>
    <w:p w14:paraId="53E5A424" w14:textId="364BA11F" w:rsidR="003E2B23" w:rsidRPr="00EF0807" w:rsidRDefault="00FF768C" w:rsidP="003E2B23">
      <w:pPr>
        <w:pStyle w:val="ABLVfont"/>
        <w:jc w:val="both"/>
        <w:rPr>
          <w:szCs w:val="18"/>
          <w:lang w:eastAsia="en-US"/>
        </w:rPr>
      </w:pPr>
      <w:r w:rsidRPr="00EF0807">
        <w:t>Lūdzu precizēt slodzes, kas jāuzņem ražošanas ceha grīdai</w:t>
      </w:r>
      <w:r w:rsidR="003E2B23" w:rsidRPr="00EF0807">
        <w:rPr>
          <w:color w:val="000000" w:themeColor="text1"/>
          <w:szCs w:val="18"/>
          <w:shd w:val="clear" w:color="auto" w:fill="FFFFFF"/>
        </w:rPr>
        <w:t>.</w:t>
      </w:r>
    </w:p>
    <w:p w14:paraId="664B1C55" w14:textId="5FC50447" w:rsidR="00D3103C" w:rsidRPr="00EF0807" w:rsidRDefault="00D3103C" w:rsidP="003E2B23">
      <w:pPr>
        <w:pStyle w:val="ABLVfont"/>
        <w:jc w:val="both"/>
        <w:rPr>
          <w:color w:val="000000" w:themeColor="text1"/>
          <w:szCs w:val="18"/>
          <w:lang w:eastAsia="en-US"/>
        </w:rPr>
      </w:pPr>
      <w:r w:rsidRPr="00EF0807">
        <w:rPr>
          <w:color w:val="000000" w:themeColor="text1"/>
          <w:szCs w:val="18"/>
          <w:lang w:eastAsia="en-US"/>
        </w:rPr>
        <w:t>Atbilde:</w:t>
      </w:r>
    </w:p>
    <w:p w14:paraId="2BD6CEDF" w14:textId="78797359" w:rsidR="003E2B23" w:rsidRPr="00EF0807" w:rsidRDefault="003E2B23" w:rsidP="003E2B23">
      <w:pPr>
        <w:pStyle w:val="ABLVfont"/>
        <w:jc w:val="both"/>
        <w:rPr>
          <w:color w:val="000000" w:themeColor="text1"/>
          <w:szCs w:val="18"/>
          <w:lang w:eastAsia="en-US"/>
        </w:rPr>
      </w:pPr>
      <w:r w:rsidRPr="00EF0807">
        <w:rPr>
          <w:color w:val="000000" w:themeColor="text1"/>
          <w:szCs w:val="18"/>
          <w:lang w:eastAsia="en-US"/>
        </w:rPr>
        <w:t>Slodzes:</w:t>
      </w:r>
    </w:p>
    <w:p w14:paraId="6ACB1A06" w14:textId="77777777" w:rsidR="003E2B23" w:rsidRPr="00EF0807" w:rsidRDefault="003E2B23" w:rsidP="003E2B23">
      <w:pPr>
        <w:pStyle w:val="ABLVfont"/>
        <w:numPr>
          <w:ilvl w:val="0"/>
          <w:numId w:val="2"/>
        </w:numPr>
        <w:jc w:val="both"/>
        <w:rPr>
          <w:color w:val="000000" w:themeColor="text1"/>
          <w:szCs w:val="18"/>
          <w:lang w:eastAsia="en-US"/>
        </w:rPr>
      </w:pPr>
      <w:r w:rsidRPr="00EF0807">
        <w:rPr>
          <w:color w:val="000000" w:themeColor="text1"/>
          <w:szCs w:val="18"/>
          <w:lang w:eastAsia="en-US"/>
        </w:rPr>
        <w:t xml:space="preserve">normatīvā slodze uz grīdu administratīvās telpās: 3,0 </w:t>
      </w:r>
      <w:proofErr w:type="spellStart"/>
      <w:r w:rsidRPr="00EF0807">
        <w:rPr>
          <w:color w:val="000000" w:themeColor="text1"/>
          <w:szCs w:val="18"/>
          <w:lang w:eastAsia="en-US"/>
        </w:rPr>
        <w:t>kN</w:t>
      </w:r>
      <w:proofErr w:type="spellEnd"/>
      <w:r w:rsidRPr="00EF0807">
        <w:rPr>
          <w:color w:val="000000" w:themeColor="text1"/>
          <w:szCs w:val="18"/>
          <w:lang w:eastAsia="en-US"/>
        </w:rPr>
        <w:t>/m2;</w:t>
      </w:r>
    </w:p>
    <w:p w14:paraId="0CB2504B" w14:textId="77777777" w:rsidR="003E2B23" w:rsidRPr="00EF0807" w:rsidRDefault="003E2B23" w:rsidP="003E2B23">
      <w:pPr>
        <w:pStyle w:val="ABLVfont"/>
        <w:numPr>
          <w:ilvl w:val="0"/>
          <w:numId w:val="2"/>
        </w:numPr>
        <w:jc w:val="both"/>
        <w:rPr>
          <w:color w:val="000000" w:themeColor="text1"/>
          <w:szCs w:val="18"/>
          <w:lang w:eastAsia="en-US"/>
        </w:rPr>
      </w:pPr>
      <w:r w:rsidRPr="00EF0807">
        <w:rPr>
          <w:color w:val="000000" w:themeColor="text1"/>
          <w:szCs w:val="18"/>
          <w:lang w:eastAsia="en-US"/>
        </w:rPr>
        <w:t xml:space="preserve">normatīvā slodze uz betona grīdu saimniecības telpās: 7,5 </w:t>
      </w:r>
      <w:proofErr w:type="spellStart"/>
      <w:r w:rsidRPr="00EF0807">
        <w:rPr>
          <w:color w:val="000000" w:themeColor="text1"/>
          <w:szCs w:val="18"/>
          <w:lang w:eastAsia="en-US"/>
        </w:rPr>
        <w:t>kN</w:t>
      </w:r>
      <w:proofErr w:type="spellEnd"/>
      <w:r w:rsidRPr="00EF0807">
        <w:rPr>
          <w:color w:val="000000" w:themeColor="text1"/>
          <w:szCs w:val="18"/>
          <w:lang w:eastAsia="en-US"/>
        </w:rPr>
        <w:t>/m2;</w:t>
      </w:r>
    </w:p>
    <w:p w14:paraId="2FBF0751" w14:textId="77777777" w:rsidR="003E2B23" w:rsidRPr="00EF0807" w:rsidRDefault="003E2B23" w:rsidP="003E2B23">
      <w:pPr>
        <w:pStyle w:val="ABLVfont"/>
        <w:numPr>
          <w:ilvl w:val="0"/>
          <w:numId w:val="2"/>
        </w:numPr>
        <w:jc w:val="both"/>
        <w:rPr>
          <w:color w:val="000000" w:themeColor="text1"/>
          <w:szCs w:val="18"/>
          <w:lang w:eastAsia="en-US"/>
        </w:rPr>
      </w:pPr>
      <w:r w:rsidRPr="00EF0807">
        <w:rPr>
          <w:color w:val="000000" w:themeColor="text1"/>
          <w:szCs w:val="18"/>
        </w:rPr>
        <w:t xml:space="preserve">normatīvā slodze uz betona grīdu ražošanas zonā: 22,5 </w:t>
      </w:r>
      <w:proofErr w:type="spellStart"/>
      <w:r w:rsidRPr="00EF0807">
        <w:rPr>
          <w:color w:val="000000" w:themeColor="text1"/>
          <w:szCs w:val="18"/>
        </w:rPr>
        <w:t>kN</w:t>
      </w:r>
      <w:proofErr w:type="spellEnd"/>
      <w:r w:rsidRPr="00EF0807">
        <w:rPr>
          <w:color w:val="000000" w:themeColor="text1"/>
          <w:szCs w:val="18"/>
        </w:rPr>
        <w:t>/m2;</w:t>
      </w:r>
    </w:p>
    <w:p w14:paraId="4E887F7F" w14:textId="77777777" w:rsidR="003E2B23" w:rsidRPr="00EF0807" w:rsidRDefault="003E2B23" w:rsidP="003E2B23">
      <w:pPr>
        <w:pStyle w:val="ListParagraph"/>
        <w:numPr>
          <w:ilvl w:val="0"/>
          <w:numId w:val="2"/>
        </w:numPr>
        <w:jc w:val="both"/>
        <w:rPr>
          <w:rFonts w:ascii="Arial" w:eastAsia="Times New Roman" w:hAnsi="Arial" w:cs="Arial"/>
          <w:bCs/>
          <w:color w:val="000000" w:themeColor="text1"/>
          <w:kern w:val="32"/>
          <w:sz w:val="18"/>
          <w:szCs w:val="18"/>
        </w:rPr>
      </w:pPr>
      <w:r w:rsidRPr="00EF0807">
        <w:rPr>
          <w:rFonts w:ascii="Arial" w:eastAsia="Times New Roman" w:hAnsi="Arial" w:cs="Arial"/>
          <w:bCs/>
          <w:color w:val="000000" w:themeColor="text1"/>
          <w:kern w:val="32"/>
          <w:sz w:val="18"/>
          <w:szCs w:val="18"/>
        </w:rPr>
        <w:t xml:space="preserve">normatīvā slodze uz apkalpošanas laukumiem un režģu grīdām: 2,0 </w:t>
      </w:r>
      <w:proofErr w:type="spellStart"/>
      <w:r w:rsidRPr="00EF0807">
        <w:rPr>
          <w:rFonts w:ascii="Arial" w:eastAsia="Times New Roman" w:hAnsi="Arial" w:cs="Arial"/>
          <w:bCs/>
          <w:color w:val="000000" w:themeColor="text1"/>
          <w:kern w:val="32"/>
          <w:sz w:val="18"/>
          <w:szCs w:val="18"/>
        </w:rPr>
        <w:t>kN</w:t>
      </w:r>
      <w:proofErr w:type="spellEnd"/>
      <w:r w:rsidRPr="00EF0807">
        <w:rPr>
          <w:rFonts w:ascii="Arial" w:eastAsia="Times New Roman" w:hAnsi="Arial" w:cs="Arial"/>
          <w:bCs/>
          <w:color w:val="000000" w:themeColor="text1"/>
          <w:kern w:val="32"/>
          <w:sz w:val="18"/>
          <w:szCs w:val="18"/>
        </w:rPr>
        <w:t xml:space="preserve">/m2. </w:t>
      </w:r>
    </w:p>
    <w:p w14:paraId="63350890" w14:textId="7A895096" w:rsidR="00D3103C" w:rsidRPr="00EF0807" w:rsidRDefault="00FF2C98" w:rsidP="003E2B23">
      <w:pPr>
        <w:pStyle w:val="ABLVfont"/>
        <w:jc w:val="both"/>
        <w:rPr>
          <w:szCs w:val="18"/>
          <w:lang w:eastAsia="en-US"/>
        </w:rPr>
      </w:pPr>
      <w:r w:rsidRPr="00EF0807">
        <w:rPr>
          <w:szCs w:val="18"/>
          <w:lang w:eastAsia="en-US"/>
        </w:rPr>
        <w:t>6</w:t>
      </w:r>
      <w:r w:rsidR="003E2B23" w:rsidRPr="00EF0807">
        <w:rPr>
          <w:szCs w:val="18"/>
          <w:lang w:eastAsia="en-US"/>
        </w:rPr>
        <w:t xml:space="preserve">. </w:t>
      </w:r>
      <w:r w:rsidR="00D3103C" w:rsidRPr="00EF0807">
        <w:rPr>
          <w:szCs w:val="18"/>
          <w:lang w:eastAsia="en-US"/>
        </w:rPr>
        <w:t>Jautājums:</w:t>
      </w:r>
    </w:p>
    <w:p w14:paraId="65901981" w14:textId="1B702E6C" w:rsidR="003E2B23" w:rsidRPr="00EF0807" w:rsidRDefault="00FF768C" w:rsidP="003E2B23">
      <w:pPr>
        <w:pStyle w:val="ABLVfont"/>
        <w:jc w:val="both"/>
      </w:pPr>
      <w:r w:rsidRPr="00EF0807">
        <w:t>Lūdzu precizēt, vai darbuzņēmējam cenu piedāvājumā jāiekļauj telpu aprīkojums, piemēram, mēbeles, virtuves iekārta u.c. tamlīdzīgas pozīcijas.</w:t>
      </w:r>
    </w:p>
    <w:p w14:paraId="075F3CE1" w14:textId="440CCA0E" w:rsidR="00D3103C" w:rsidRPr="00EF0807" w:rsidRDefault="00D3103C" w:rsidP="003E2B23">
      <w:pPr>
        <w:pStyle w:val="ABLVfont"/>
        <w:jc w:val="both"/>
        <w:rPr>
          <w:szCs w:val="18"/>
        </w:rPr>
      </w:pPr>
      <w:r w:rsidRPr="00EF0807">
        <w:rPr>
          <w:szCs w:val="18"/>
        </w:rPr>
        <w:t>Atbilde:</w:t>
      </w:r>
    </w:p>
    <w:p w14:paraId="642F590E" w14:textId="6085C83A" w:rsidR="003E2B23" w:rsidRPr="00EF0807" w:rsidRDefault="003E2B23" w:rsidP="003E2B23">
      <w:pPr>
        <w:pStyle w:val="ABLVfont"/>
        <w:jc w:val="both"/>
        <w:rPr>
          <w:szCs w:val="18"/>
        </w:rPr>
      </w:pPr>
      <w:r w:rsidRPr="00EF0807">
        <w:rPr>
          <w:szCs w:val="18"/>
        </w:rPr>
        <w:t xml:space="preserve">Darbuzņēmējam cenu piedāvājumā nav jāiekļauj telpu aprīkojuma vai tamlīdzīgas pozīcijas. </w:t>
      </w:r>
    </w:p>
    <w:p w14:paraId="07785D35" w14:textId="77777777" w:rsidR="003E2B23" w:rsidRPr="00EF0807" w:rsidRDefault="003E2B23" w:rsidP="003E2B23">
      <w:pPr>
        <w:pStyle w:val="ABLVfont"/>
        <w:jc w:val="both"/>
        <w:rPr>
          <w:szCs w:val="18"/>
        </w:rPr>
      </w:pPr>
    </w:p>
    <w:p w14:paraId="214C8137" w14:textId="02D28BB9" w:rsidR="00D3103C" w:rsidRPr="00EF0807" w:rsidRDefault="00FF2C98" w:rsidP="003E2B23">
      <w:pPr>
        <w:pStyle w:val="ABLVfont"/>
        <w:jc w:val="both"/>
        <w:rPr>
          <w:szCs w:val="18"/>
        </w:rPr>
      </w:pPr>
      <w:r w:rsidRPr="00EF0807">
        <w:rPr>
          <w:szCs w:val="18"/>
        </w:rPr>
        <w:t>7</w:t>
      </w:r>
      <w:r w:rsidR="003E2B23" w:rsidRPr="00EF0807">
        <w:rPr>
          <w:szCs w:val="18"/>
        </w:rPr>
        <w:t xml:space="preserve">. </w:t>
      </w:r>
      <w:r w:rsidR="00D3103C" w:rsidRPr="00EF0807">
        <w:rPr>
          <w:szCs w:val="18"/>
        </w:rPr>
        <w:t>Jautājums:</w:t>
      </w:r>
    </w:p>
    <w:p w14:paraId="2F9C7C0B" w14:textId="4FD7B521" w:rsidR="003E2B23" w:rsidRPr="00EF0807" w:rsidRDefault="00BC6235" w:rsidP="003E2B23">
      <w:pPr>
        <w:pStyle w:val="ABLVfont"/>
        <w:jc w:val="both"/>
        <w:rPr>
          <w:szCs w:val="18"/>
        </w:rPr>
      </w:pPr>
      <w:r w:rsidRPr="00EF0807">
        <w:rPr>
          <w:szCs w:val="18"/>
        </w:rPr>
        <w:lastRenderedPageBreak/>
        <w:t xml:space="preserve">Lūdzu precizēt </w:t>
      </w:r>
      <w:proofErr w:type="spellStart"/>
      <w:r w:rsidRPr="00EF0807">
        <w:rPr>
          <w:szCs w:val="18"/>
        </w:rPr>
        <w:t>sendvičpaneļu</w:t>
      </w:r>
      <w:proofErr w:type="spellEnd"/>
      <w:r w:rsidRPr="00EF0807">
        <w:rPr>
          <w:szCs w:val="18"/>
        </w:rPr>
        <w:t>, aiļu un vārtu toņus</w:t>
      </w:r>
      <w:r w:rsidR="003E2B23" w:rsidRPr="00EF0807">
        <w:rPr>
          <w:szCs w:val="18"/>
        </w:rPr>
        <w:t>.</w:t>
      </w:r>
    </w:p>
    <w:p w14:paraId="2E3EBD62" w14:textId="0A8F354E" w:rsidR="00D3103C" w:rsidRPr="00EF0807" w:rsidRDefault="00D3103C" w:rsidP="003E2B23">
      <w:pPr>
        <w:pStyle w:val="ABLVfont"/>
        <w:jc w:val="both"/>
        <w:rPr>
          <w:color w:val="000000" w:themeColor="text1"/>
          <w:szCs w:val="18"/>
        </w:rPr>
      </w:pPr>
      <w:r w:rsidRPr="00EF0807">
        <w:rPr>
          <w:color w:val="000000" w:themeColor="text1"/>
          <w:szCs w:val="18"/>
        </w:rPr>
        <w:t>Atbilde:</w:t>
      </w:r>
    </w:p>
    <w:p w14:paraId="214F77E8" w14:textId="66AA4C51" w:rsidR="003E2B23" w:rsidRPr="00EF0807" w:rsidRDefault="003E2B23" w:rsidP="003E2B23">
      <w:pPr>
        <w:pStyle w:val="ABLVfont"/>
        <w:jc w:val="both"/>
        <w:rPr>
          <w:color w:val="000000" w:themeColor="text1"/>
          <w:szCs w:val="18"/>
        </w:rPr>
      </w:pPr>
      <w:r w:rsidRPr="00EF0807">
        <w:rPr>
          <w:color w:val="000000" w:themeColor="text1"/>
          <w:szCs w:val="18"/>
        </w:rPr>
        <w:t>Fasāžu krāsu risinājumu noteikt projektēšanas gaitā saskanīgu ar esošo ceha risinājumu (esošā ceha risinājums pielikumā, lapas AR-09, AR-08).</w:t>
      </w:r>
    </w:p>
    <w:p w14:paraId="00B7C4D2" w14:textId="77777777" w:rsidR="003E2B23" w:rsidRPr="00EF0807" w:rsidRDefault="003E2B23" w:rsidP="003E2B23">
      <w:pPr>
        <w:pStyle w:val="ABLVfont"/>
        <w:jc w:val="both"/>
        <w:rPr>
          <w:color w:val="FF0000"/>
          <w:szCs w:val="18"/>
        </w:rPr>
      </w:pPr>
    </w:p>
    <w:p w14:paraId="11880222" w14:textId="55B296E8" w:rsidR="00D3103C" w:rsidRPr="00EF0807" w:rsidRDefault="00FF2C98" w:rsidP="00C957D2">
      <w:pPr>
        <w:spacing w:after="0" w:line="240" w:lineRule="auto"/>
        <w:jc w:val="both"/>
        <w:rPr>
          <w:rFonts w:ascii="Arial" w:hAnsi="Arial" w:cs="Arial"/>
          <w:color w:val="000000" w:themeColor="text1"/>
          <w:sz w:val="18"/>
          <w:szCs w:val="18"/>
        </w:rPr>
      </w:pPr>
      <w:r w:rsidRPr="00EF0807">
        <w:rPr>
          <w:rFonts w:ascii="Arial" w:hAnsi="Arial" w:cs="Arial"/>
          <w:color w:val="000000" w:themeColor="text1"/>
          <w:sz w:val="18"/>
          <w:szCs w:val="18"/>
        </w:rPr>
        <w:t>8</w:t>
      </w:r>
      <w:r w:rsidR="003E2B23" w:rsidRPr="00EF0807">
        <w:rPr>
          <w:rFonts w:ascii="Arial" w:hAnsi="Arial" w:cs="Arial"/>
          <w:color w:val="000000" w:themeColor="text1"/>
          <w:sz w:val="18"/>
          <w:szCs w:val="18"/>
        </w:rPr>
        <w:t xml:space="preserve">. </w:t>
      </w:r>
      <w:r w:rsidR="00D3103C" w:rsidRPr="00EF0807">
        <w:rPr>
          <w:rFonts w:ascii="Arial" w:hAnsi="Arial" w:cs="Arial"/>
          <w:color w:val="000000" w:themeColor="text1"/>
          <w:sz w:val="18"/>
          <w:szCs w:val="18"/>
        </w:rPr>
        <w:t>Jautājums:</w:t>
      </w:r>
    </w:p>
    <w:p w14:paraId="476FCA88" w14:textId="05ED14E3" w:rsidR="00C957D2" w:rsidRPr="00EF0807" w:rsidRDefault="00C957D2" w:rsidP="00C957D2">
      <w:pPr>
        <w:spacing w:after="0" w:line="240" w:lineRule="auto"/>
        <w:jc w:val="both"/>
        <w:rPr>
          <w:rFonts w:ascii="Arial" w:eastAsia="Times New Roman" w:hAnsi="Arial" w:cs="Arial"/>
          <w:sz w:val="18"/>
          <w:szCs w:val="18"/>
        </w:rPr>
      </w:pPr>
      <w:r w:rsidRPr="00EF0807">
        <w:rPr>
          <w:rFonts w:ascii="Arial" w:eastAsia="Times New Roman" w:hAnsi="Arial" w:cs="Arial"/>
          <w:sz w:val="18"/>
          <w:szCs w:val="18"/>
        </w:rPr>
        <w:t>Lūdzu sniegt informāciju par to, vai esošajā finiera ražošanas cehā nenoris tehnoloģiski procesi, kas būtu jāņem vērā veicot būvdarbus (ceha piegādes/kustības zonas, pret vibrāciju jūtīgas iekārtas utt.)</w:t>
      </w:r>
      <w:r w:rsidR="00457811" w:rsidRPr="00EF0807">
        <w:rPr>
          <w:rFonts w:ascii="Arial" w:eastAsia="Times New Roman" w:hAnsi="Arial" w:cs="Arial"/>
          <w:sz w:val="18"/>
          <w:szCs w:val="18"/>
        </w:rPr>
        <w:t>?</w:t>
      </w:r>
    </w:p>
    <w:p w14:paraId="28B58ACD" w14:textId="48EB75BA" w:rsidR="00D3103C" w:rsidRPr="00EF0807" w:rsidRDefault="00D3103C" w:rsidP="003E2B23">
      <w:pPr>
        <w:pStyle w:val="ABLVfont"/>
        <w:jc w:val="both"/>
        <w:rPr>
          <w:color w:val="000000" w:themeColor="text1"/>
          <w:szCs w:val="18"/>
        </w:rPr>
      </w:pPr>
      <w:r w:rsidRPr="00EF0807">
        <w:rPr>
          <w:color w:val="000000" w:themeColor="text1"/>
          <w:szCs w:val="18"/>
        </w:rPr>
        <w:t>Atbilde:</w:t>
      </w:r>
    </w:p>
    <w:p w14:paraId="7E10D0D7" w14:textId="2CC9F655" w:rsidR="003E2B23" w:rsidRPr="00EF0807" w:rsidRDefault="003E2B23" w:rsidP="003E2B23">
      <w:pPr>
        <w:pStyle w:val="ABLVfont"/>
        <w:jc w:val="both"/>
        <w:rPr>
          <w:szCs w:val="18"/>
        </w:rPr>
      </w:pPr>
      <w:r w:rsidRPr="00EF0807">
        <w:rPr>
          <w:color w:val="000000" w:themeColor="text1"/>
          <w:szCs w:val="18"/>
        </w:rPr>
        <w:t>Šobrīd esošās finiera ražotnes telpās noris produkcijas ražošanas procesi un pa asīm (</w:t>
      </w:r>
      <w:r w:rsidRPr="00EF0807">
        <w:rPr>
          <w:szCs w:val="18"/>
        </w:rPr>
        <w:t>D’-P’/34’) notiek gatavās produkcijas pārvietošana un iekraušana. Produkcijas pārvietošanas un iekraušanas darbi noris apmēram 6 (sešas) stundas diennaktī.</w:t>
      </w:r>
    </w:p>
    <w:p w14:paraId="5AFBE282" w14:textId="0C2D87F2" w:rsidR="00B5385E" w:rsidRPr="00EF0807" w:rsidRDefault="00B5385E" w:rsidP="003E2B23">
      <w:pPr>
        <w:pStyle w:val="ABLVfont"/>
        <w:jc w:val="both"/>
        <w:rPr>
          <w:szCs w:val="18"/>
        </w:rPr>
      </w:pPr>
    </w:p>
    <w:p w14:paraId="28775454" w14:textId="1D06320D" w:rsidR="00B5385E" w:rsidRPr="00EF0807" w:rsidRDefault="00FF2C98" w:rsidP="00B5385E">
      <w:pPr>
        <w:pStyle w:val="ABLVfont"/>
        <w:jc w:val="both"/>
        <w:rPr>
          <w:szCs w:val="18"/>
        </w:rPr>
      </w:pPr>
      <w:r w:rsidRPr="00EF0807">
        <w:rPr>
          <w:szCs w:val="18"/>
        </w:rPr>
        <w:t>9</w:t>
      </w:r>
      <w:r w:rsidR="00B5385E" w:rsidRPr="00EF0807">
        <w:rPr>
          <w:szCs w:val="18"/>
        </w:rPr>
        <w:t>. Jautājums:</w:t>
      </w:r>
    </w:p>
    <w:p w14:paraId="6CFFC5A5" w14:textId="0516CB68" w:rsidR="009E31F0" w:rsidRPr="00EF0807" w:rsidRDefault="009E31F0" w:rsidP="00B5385E">
      <w:pPr>
        <w:pStyle w:val="ABLVfont"/>
        <w:jc w:val="both"/>
        <w:rPr>
          <w:szCs w:val="18"/>
        </w:rPr>
      </w:pPr>
      <w:r w:rsidRPr="00EF0807">
        <w:t xml:space="preserve">Lūdzu precizēt, vai esošā ceha pieslēgšanās vietā būs jāveic aiļu vai vārtu izbūve esošajā </w:t>
      </w:r>
      <w:proofErr w:type="spellStart"/>
      <w:r w:rsidRPr="00EF0807">
        <w:t>sendvičpaneļu</w:t>
      </w:r>
      <w:proofErr w:type="spellEnd"/>
      <w:r w:rsidRPr="00EF0807">
        <w:t xml:space="preserve"> sienā (asis D’-P’/34’)</w:t>
      </w:r>
      <w:r w:rsidR="00457811" w:rsidRPr="00EF0807">
        <w:t>?</w:t>
      </w:r>
    </w:p>
    <w:p w14:paraId="2FF4E730" w14:textId="567609ED" w:rsidR="00B5385E" w:rsidRPr="00EF0807" w:rsidRDefault="00B5385E" w:rsidP="003E2B23">
      <w:pPr>
        <w:pStyle w:val="ABLVfont"/>
        <w:jc w:val="both"/>
      </w:pPr>
      <w:r w:rsidRPr="00EF0807">
        <w:t>Atbilde:</w:t>
      </w:r>
    </w:p>
    <w:p w14:paraId="7810B514" w14:textId="05BC9CED" w:rsidR="003E2B23" w:rsidRPr="00EF0807" w:rsidRDefault="003E2B23" w:rsidP="003E2B23">
      <w:pPr>
        <w:pStyle w:val="ABLVfont"/>
        <w:jc w:val="both"/>
      </w:pPr>
      <w:r w:rsidRPr="00EF0807">
        <w:t>Būs nepieciešams veikt esošās finiera ražotnes telpu savienošanu ar plānotās būves telpām, kā arī esošo aiļu un vārtu demontāžu.</w:t>
      </w:r>
    </w:p>
    <w:p w14:paraId="2FDCD3EA" w14:textId="45BA8B1A" w:rsidR="00B25DB0" w:rsidRPr="00EF0807" w:rsidRDefault="00B25DB0" w:rsidP="003E2B23">
      <w:pPr>
        <w:pStyle w:val="ABLVfont"/>
        <w:jc w:val="both"/>
      </w:pPr>
    </w:p>
    <w:p w14:paraId="204C0E4E" w14:textId="702DBE7C" w:rsidR="00B25DB0" w:rsidRPr="00EF0807" w:rsidRDefault="00FF2C98" w:rsidP="00B25DB0">
      <w:pPr>
        <w:pStyle w:val="ABLVfont"/>
        <w:jc w:val="both"/>
      </w:pPr>
      <w:r w:rsidRPr="00EF0807">
        <w:t>10</w:t>
      </w:r>
      <w:r w:rsidR="00B25DB0" w:rsidRPr="00EF0807">
        <w:t>. Jautājums:</w:t>
      </w:r>
    </w:p>
    <w:p w14:paraId="3C73FCAF" w14:textId="6C7F3A19" w:rsidR="009E31F0" w:rsidRPr="00EF0807" w:rsidRDefault="009E31F0" w:rsidP="00B25DB0">
      <w:pPr>
        <w:pStyle w:val="ABLVfont"/>
        <w:jc w:val="both"/>
      </w:pPr>
      <w:r w:rsidRPr="00EF0807">
        <w:t>Lūdzu precizēt, vai nepieciešams izbūvēt teritorijas žogu</w:t>
      </w:r>
      <w:r w:rsidR="00457811" w:rsidRPr="00EF0807">
        <w:t>?</w:t>
      </w:r>
    </w:p>
    <w:p w14:paraId="5DB78E96" w14:textId="45E1F9AC" w:rsidR="00B25DB0" w:rsidRPr="00EF0807" w:rsidRDefault="00B25DB0" w:rsidP="003E2B23">
      <w:pPr>
        <w:pStyle w:val="ABLVfont"/>
        <w:jc w:val="both"/>
      </w:pPr>
      <w:r w:rsidRPr="00EF0807">
        <w:t>Atbilde:</w:t>
      </w:r>
    </w:p>
    <w:p w14:paraId="61BEA0DD" w14:textId="3A9CEB80" w:rsidR="00910C2D" w:rsidRPr="00EF0807" w:rsidRDefault="003E2B23" w:rsidP="003E2B23">
      <w:pPr>
        <w:pStyle w:val="ABLVfont"/>
        <w:jc w:val="both"/>
      </w:pPr>
      <w:r w:rsidRPr="00EF0807">
        <w:t>Nebūs nepieciešamības izbūvēt teritorijas žogu šī iepirkuma ietvaros</w:t>
      </w:r>
      <w:r w:rsidR="00910C2D" w:rsidRPr="00EF0807">
        <w:t>.</w:t>
      </w:r>
    </w:p>
    <w:p w14:paraId="31036385" w14:textId="77777777" w:rsidR="00FF2C98" w:rsidRPr="00EF0807" w:rsidRDefault="00FF2C98" w:rsidP="003E2B23">
      <w:pPr>
        <w:pStyle w:val="ABLVfont"/>
        <w:jc w:val="both"/>
      </w:pPr>
    </w:p>
    <w:p w14:paraId="4A6D4072" w14:textId="5C2961E1" w:rsidR="00910C2D" w:rsidRPr="00EF0807" w:rsidRDefault="00FF2C98" w:rsidP="003E2B23">
      <w:pPr>
        <w:pStyle w:val="ABLVfont"/>
        <w:jc w:val="both"/>
      </w:pPr>
      <w:r w:rsidRPr="00EF0807">
        <w:t>11</w:t>
      </w:r>
      <w:r w:rsidR="003E2B23" w:rsidRPr="00EF0807">
        <w:t xml:space="preserve">. </w:t>
      </w:r>
      <w:r w:rsidR="00910C2D" w:rsidRPr="00EF0807">
        <w:t>Jautājums:</w:t>
      </w:r>
    </w:p>
    <w:p w14:paraId="3D07ECC2" w14:textId="039B6604" w:rsidR="003E2B23" w:rsidRPr="00EF0807" w:rsidRDefault="009E31F0" w:rsidP="003E2B23">
      <w:pPr>
        <w:pStyle w:val="ABLVfont"/>
        <w:jc w:val="both"/>
      </w:pPr>
      <w:r w:rsidRPr="00EF0807">
        <w:t>Lūdzu precizēt, vai papildus cietajiem segumiem, nepieciešams veikt arī zālāja iekārtošanu?</w:t>
      </w:r>
    </w:p>
    <w:p w14:paraId="43E45EBF" w14:textId="1191D25D" w:rsidR="00910C2D" w:rsidRPr="00EF0807" w:rsidRDefault="00910C2D" w:rsidP="00910C2D">
      <w:pPr>
        <w:pStyle w:val="ABLVfont"/>
        <w:jc w:val="both"/>
      </w:pPr>
      <w:r w:rsidRPr="00EF0807">
        <w:t>Atbilde:</w:t>
      </w:r>
    </w:p>
    <w:p w14:paraId="7412B580" w14:textId="77777777" w:rsidR="003E2B23" w:rsidRPr="00EF0807" w:rsidRDefault="003E2B23" w:rsidP="003E2B23">
      <w:pPr>
        <w:pStyle w:val="ABLVfont"/>
        <w:jc w:val="both"/>
      </w:pPr>
      <w:r w:rsidRPr="00EF0807">
        <w:t>Papildus cietajiem segumiem šī iepirkuma ietvaros nebūs nepieciešamības veikt zālāja iekārtošanu.</w:t>
      </w:r>
    </w:p>
    <w:p w14:paraId="0CC9E657" w14:textId="77777777" w:rsidR="003E2B23" w:rsidRPr="00EF0807" w:rsidRDefault="003E2B23" w:rsidP="003E2B23">
      <w:pPr>
        <w:pStyle w:val="ABLVfont"/>
        <w:jc w:val="both"/>
      </w:pPr>
    </w:p>
    <w:p w14:paraId="7F5FC3AE" w14:textId="382F87F1" w:rsidR="00E82102" w:rsidRPr="00EF0807" w:rsidRDefault="003E2B23" w:rsidP="003E2B23">
      <w:pPr>
        <w:pStyle w:val="ABLVfont"/>
        <w:jc w:val="both"/>
      </w:pPr>
      <w:r w:rsidRPr="00EF0807">
        <w:t>1</w:t>
      </w:r>
      <w:r w:rsidR="00FF2C98" w:rsidRPr="00EF0807">
        <w:t>1.</w:t>
      </w:r>
      <w:r w:rsidRPr="00EF0807">
        <w:t xml:space="preserve"> </w:t>
      </w:r>
      <w:r w:rsidR="00E82102" w:rsidRPr="00EF0807">
        <w:t>Jautājums:</w:t>
      </w:r>
    </w:p>
    <w:p w14:paraId="46679910" w14:textId="77777777" w:rsidR="00E82102" w:rsidRPr="00EF0807" w:rsidRDefault="009E31F0" w:rsidP="003E2B23">
      <w:pPr>
        <w:pStyle w:val="ABLVfont"/>
        <w:jc w:val="both"/>
      </w:pPr>
      <w:r w:rsidRPr="00EF0807">
        <w:t>Lūdzu precizēt cik smagai tehnikai paredzēts pārvietoties pa teritorijas asfalta segumu</w:t>
      </w:r>
      <w:r w:rsidR="00E82102" w:rsidRPr="00EF0807">
        <w:t>?</w:t>
      </w:r>
    </w:p>
    <w:p w14:paraId="3DE71819" w14:textId="173F98C8" w:rsidR="00E82102" w:rsidRPr="00EF0807" w:rsidRDefault="00E82102" w:rsidP="003E2B23">
      <w:pPr>
        <w:pStyle w:val="ABLVfont"/>
        <w:jc w:val="both"/>
      </w:pPr>
      <w:r w:rsidRPr="00EF0807">
        <w:t>Atbilde:</w:t>
      </w:r>
    </w:p>
    <w:p w14:paraId="7949B09B" w14:textId="7E45269C" w:rsidR="003E2B23" w:rsidRPr="00EF0807" w:rsidRDefault="003E2B23" w:rsidP="003E2B23">
      <w:pPr>
        <w:pStyle w:val="ABLVfont"/>
        <w:jc w:val="both"/>
      </w:pPr>
      <w:r w:rsidRPr="00EF0807">
        <w:t>Pa teritorijas cieto segumu pārvietosies smagā tehnika līdz 50 tonnām.</w:t>
      </w:r>
    </w:p>
    <w:p w14:paraId="1B09348E" w14:textId="77777777" w:rsidR="003E2B23" w:rsidRPr="00EF0807" w:rsidRDefault="003E2B23" w:rsidP="003E2B23">
      <w:pPr>
        <w:pStyle w:val="ABLVfont"/>
        <w:jc w:val="both"/>
      </w:pPr>
    </w:p>
    <w:p w14:paraId="688C67A9" w14:textId="2A63CC58" w:rsidR="00E82102" w:rsidRPr="00EF0807" w:rsidRDefault="003E2B23" w:rsidP="003E2B23">
      <w:pPr>
        <w:pStyle w:val="ABLVfont"/>
        <w:jc w:val="both"/>
      </w:pPr>
      <w:r w:rsidRPr="00EF0807">
        <w:t>1</w:t>
      </w:r>
      <w:r w:rsidR="00FF2C98" w:rsidRPr="00EF0807">
        <w:t>2</w:t>
      </w:r>
      <w:r w:rsidRPr="00EF0807">
        <w:t xml:space="preserve">. </w:t>
      </w:r>
      <w:r w:rsidR="00E82102" w:rsidRPr="00EF0807">
        <w:t>Jautājums:</w:t>
      </w:r>
    </w:p>
    <w:p w14:paraId="4B31E402" w14:textId="5F480248" w:rsidR="003E2B23" w:rsidRPr="00EF0807" w:rsidRDefault="00ED1613" w:rsidP="003E2B23">
      <w:pPr>
        <w:pStyle w:val="ABLVfont"/>
        <w:jc w:val="both"/>
      </w:pPr>
      <w:r w:rsidRPr="00EF0807">
        <w:t xml:space="preserve">Lūdzu precizēt, vai </w:t>
      </w:r>
      <w:proofErr w:type="spellStart"/>
      <w:r w:rsidRPr="00EF0807">
        <w:t>šuvotais</w:t>
      </w:r>
      <w:proofErr w:type="spellEnd"/>
      <w:r w:rsidRPr="00EF0807">
        <w:t xml:space="preserve"> mūris un apmetums pēc izbūves jākrāso</w:t>
      </w:r>
      <w:r w:rsidR="003E2B23" w:rsidRPr="00EF0807">
        <w:t>?</w:t>
      </w:r>
    </w:p>
    <w:p w14:paraId="5F79937B" w14:textId="17BFEA3E" w:rsidR="00E82102" w:rsidRPr="00EF0807" w:rsidRDefault="00E82102" w:rsidP="003E2B23">
      <w:pPr>
        <w:pStyle w:val="ABLVfont"/>
        <w:jc w:val="both"/>
      </w:pPr>
      <w:r w:rsidRPr="00EF0807">
        <w:t>Atbilde:</w:t>
      </w:r>
    </w:p>
    <w:p w14:paraId="5404F1F3" w14:textId="4B9F899C" w:rsidR="003E2B23" w:rsidRPr="00EF0807" w:rsidRDefault="003E2B23" w:rsidP="003E2B23">
      <w:pPr>
        <w:pStyle w:val="ABLVfont"/>
        <w:jc w:val="both"/>
      </w:pPr>
      <w:r w:rsidRPr="00EF0807">
        <w:t xml:space="preserve">Nepieciešams krāsot gan </w:t>
      </w:r>
      <w:proofErr w:type="spellStart"/>
      <w:r w:rsidRPr="00EF0807">
        <w:t>šuvoto</w:t>
      </w:r>
      <w:proofErr w:type="spellEnd"/>
      <w:r w:rsidRPr="00EF0807">
        <w:t xml:space="preserve"> mūri, gan apmetumu pelēkā tonī – RAL 7005.</w:t>
      </w:r>
    </w:p>
    <w:p w14:paraId="426EFA44" w14:textId="3683DF51" w:rsidR="001454A7" w:rsidRPr="00EF0807" w:rsidRDefault="001454A7" w:rsidP="003E2B23">
      <w:pPr>
        <w:pStyle w:val="ABLVfont"/>
        <w:jc w:val="both"/>
      </w:pPr>
    </w:p>
    <w:p w14:paraId="3D883845" w14:textId="762E5E93" w:rsidR="00B72FC9" w:rsidRPr="00EF0807" w:rsidRDefault="001454A7" w:rsidP="00B72FC9">
      <w:pPr>
        <w:pStyle w:val="ABLVfont"/>
        <w:jc w:val="both"/>
      </w:pPr>
      <w:r w:rsidRPr="00EF0807">
        <w:t>1</w:t>
      </w:r>
      <w:r w:rsidR="00FF2C98" w:rsidRPr="00EF0807">
        <w:t>3</w:t>
      </w:r>
      <w:r w:rsidRPr="00EF0807">
        <w:t>. Jautājums:</w:t>
      </w:r>
    </w:p>
    <w:p w14:paraId="719476A4" w14:textId="0A5EBC9B" w:rsidR="001266A5" w:rsidRPr="00EF0807" w:rsidRDefault="00B72FC9" w:rsidP="00B72FC9">
      <w:pPr>
        <w:pStyle w:val="ABLVfont"/>
        <w:jc w:val="both"/>
      </w:pPr>
      <w:r w:rsidRPr="00EF0807">
        <w:t xml:space="preserve">Lūdzam izsniegt aktuālos pieprasītos tehniskos noteikumus no atbildīgajām institūcijām, kuri Pasūtītājam ir pieejami.   </w:t>
      </w:r>
    </w:p>
    <w:p w14:paraId="6F764AF1" w14:textId="39EC0E0F" w:rsidR="00B72FC9" w:rsidRPr="00EF0807" w:rsidRDefault="00B72FC9" w:rsidP="00B72FC9">
      <w:pPr>
        <w:pStyle w:val="ABLVfont"/>
        <w:jc w:val="both"/>
      </w:pPr>
      <w:r w:rsidRPr="00EF0807">
        <w:t>Atbild</w:t>
      </w:r>
      <w:r w:rsidR="00FE1558" w:rsidRPr="00EF0807">
        <w:t>e</w:t>
      </w:r>
      <w:r w:rsidRPr="00EF0807">
        <w:t>:</w:t>
      </w:r>
    </w:p>
    <w:p w14:paraId="20D9310F" w14:textId="1CB49BCD" w:rsidR="00B72FC9" w:rsidRPr="00EF0807" w:rsidRDefault="00A766EF" w:rsidP="00B72FC9">
      <w:pPr>
        <w:pStyle w:val="ABLVfont"/>
        <w:jc w:val="both"/>
      </w:pPr>
      <w:r w:rsidRPr="00EF0807">
        <w:t xml:space="preserve">Aktuālie pieprasītie tehniskie noteikumi </w:t>
      </w:r>
      <w:r w:rsidR="005D0806" w:rsidRPr="00EF0807">
        <w:t xml:space="preserve">tika </w:t>
      </w:r>
      <w:r w:rsidRPr="00EF0807">
        <w:t>nosūtīti pretendentam.</w:t>
      </w:r>
    </w:p>
    <w:p w14:paraId="6184DEDA" w14:textId="469D8269" w:rsidR="00B72FC9" w:rsidRPr="00EF0807" w:rsidRDefault="00B72FC9" w:rsidP="00B72FC9">
      <w:pPr>
        <w:pStyle w:val="ABLVfont"/>
        <w:jc w:val="both"/>
      </w:pPr>
    </w:p>
    <w:p w14:paraId="23A0CBA4" w14:textId="4E6B2B06" w:rsidR="006C53AC" w:rsidRPr="00EF0807" w:rsidRDefault="006C53AC" w:rsidP="00B72FC9">
      <w:pPr>
        <w:pStyle w:val="ABLVfont"/>
        <w:jc w:val="both"/>
      </w:pPr>
      <w:r w:rsidRPr="00EF0807">
        <w:t>1</w:t>
      </w:r>
      <w:r w:rsidR="00FF2C98" w:rsidRPr="00EF0807">
        <w:t>4</w:t>
      </w:r>
      <w:r w:rsidRPr="00EF0807">
        <w:t>. Jautājums:</w:t>
      </w:r>
    </w:p>
    <w:p w14:paraId="61E1A957" w14:textId="28AA6A79" w:rsidR="00A766EF" w:rsidRPr="00EF0807" w:rsidRDefault="006C53AC" w:rsidP="00B72FC9">
      <w:pPr>
        <w:pStyle w:val="ABLVfont"/>
        <w:jc w:val="both"/>
      </w:pPr>
      <w:r w:rsidRPr="00EF0807">
        <w:t xml:space="preserve">Vai pasūtītājam ir pieejami ēkas plāni un griezumi </w:t>
      </w:r>
      <w:proofErr w:type="spellStart"/>
      <w:r w:rsidRPr="00EF0807">
        <w:rPr>
          <w:i/>
          <w:iCs/>
        </w:rPr>
        <w:t>dwg</w:t>
      </w:r>
      <w:proofErr w:type="spellEnd"/>
      <w:r w:rsidRPr="00EF0807">
        <w:t xml:space="preserve"> formātā? Ja ir, lūgums tos izsniegt.</w:t>
      </w:r>
    </w:p>
    <w:p w14:paraId="2CC36DB0" w14:textId="6F8D6B0A" w:rsidR="006C53AC" w:rsidRPr="00EF0807" w:rsidRDefault="006C53AC" w:rsidP="00B72FC9">
      <w:pPr>
        <w:pStyle w:val="ABLVfont"/>
        <w:jc w:val="both"/>
      </w:pPr>
      <w:r w:rsidRPr="00EF0807">
        <w:t>Atbilde:</w:t>
      </w:r>
    </w:p>
    <w:p w14:paraId="1F503F84" w14:textId="20601754" w:rsidR="006C53AC" w:rsidRPr="00EF0807" w:rsidRDefault="006C53AC" w:rsidP="00B72FC9">
      <w:pPr>
        <w:pStyle w:val="ABLVfont"/>
        <w:jc w:val="both"/>
      </w:pPr>
      <w:r w:rsidRPr="00EF0807">
        <w:t xml:space="preserve">Ēkas plāni un griezum </w:t>
      </w:r>
      <w:proofErr w:type="spellStart"/>
      <w:r w:rsidRPr="00EF0807">
        <w:rPr>
          <w:i/>
          <w:iCs/>
        </w:rPr>
        <w:t>dwg</w:t>
      </w:r>
      <w:proofErr w:type="spellEnd"/>
      <w:r w:rsidRPr="00EF0807">
        <w:t xml:space="preserve"> formātā tika nosūtīti pretendentam. </w:t>
      </w:r>
    </w:p>
    <w:p w14:paraId="216BA8E4" w14:textId="3A3AEF39" w:rsidR="00C35019" w:rsidRPr="00EF0807" w:rsidRDefault="00C35019" w:rsidP="00B72FC9">
      <w:pPr>
        <w:pStyle w:val="ABLVfont"/>
        <w:jc w:val="both"/>
      </w:pPr>
    </w:p>
    <w:p w14:paraId="48CE81B5" w14:textId="3E731FDF" w:rsidR="008826A6" w:rsidRPr="00EF0807" w:rsidRDefault="00C35019" w:rsidP="00B72FC9">
      <w:pPr>
        <w:pStyle w:val="ABLVfont"/>
        <w:jc w:val="both"/>
      </w:pPr>
      <w:r w:rsidRPr="00EF0807">
        <w:t>1</w:t>
      </w:r>
      <w:r w:rsidR="00FF2C98" w:rsidRPr="00EF0807">
        <w:t>5</w:t>
      </w:r>
      <w:r w:rsidRPr="00EF0807">
        <w:t xml:space="preserve">. </w:t>
      </w:r>
      <w:r w:rsidR="008826A6" w:rsidRPr="00EF0807">
        <w:t>Jautājums:</w:t>
      </w:r>
    </w:p>
    <w:p w14:paraId="725DBA51" w14:textId="387A59A9" w:rsidR="00C35019" w:rsidRPr="00EF0807" w:rsidRDefault="00C35019" w:rsidP="00B72FC9">
      <w:pPr>
        <w:pStyle w:val="ABLVfont"/>
        <w:jc w:val="both"/>
      </w:pPr>
      <w:r w:rsidRPr="00EF0807">
        <w:t xml:space="preserve">Lai precīzi varētu aprēķināt izbūvējamo pamatu daudzumu zem paredzētajām tehnoloģiskajām iekārtām/līnijām, lūgums pievienot aptuveno ražošanas līnijas shēmu ar izvietojumu un to slodzēm, kā arī norādīt, kurās daļās būs nepieciešami padziļinājumi. Tas nepieciešams arī, lai precīzi varētu noteikt ventilācijas gaisa vadu pareizos attālumus un izmērus, kā arī saspiestā gaisa un tvaika apgādes sistēmu aprēķināšanai. </w:t>
      </w:r>
    </w:p>
    <w:p w14:paraId="5676423A" w14:textId="30407E5D" w:rsidR="00B6781B" w:rsidRPr="00EF0807" w:rsidRDefault="00C35019" w:rsidP="00B6781B">
      <w:pPr>
        <w:pStyle w:val="ABLVfont"/>
        <w:jc w:val="both"/>
      </w:pPr>
      <w:r w:rsidRPr="00EF0807">
        <w:t>Atbilde:</w:t>
      </w:r>
      <w:r w:rsidRPr="00EF0807">
        <w:br/>
      </w:r>
      <w:r w:rsidR="00B6781B" w:rsidRPr="00EF0807">
        <w:rPr>
          <w:color w:val="000000" w:themeColor="text1"/>
          <w:szCs w:val="18"/>
          <w:lang w:eastAsia="en-US"/>
        </w:rPr>
        <w:t xml:space="preserve">Aptuvenā ražošanas līnijas shēma ar izvietojumu un to slodzēm tika nosūtīta </w:t>
      </w:r>
      <w:proofErr w:type="spellStart"/>
      <w:r w:rsidR="00B6781B" w:rsidRPr="00EF0807">
        <w:rPr>
          <w:color w:val="000000" w:themeColor="text1"/>
          <w:szCs w:val="18"/>
          <w:lang w:eastAsia="en-US"/>
        </w:rPr>
        <w:t>pretendenam</w:t>
      </w:r>
      <w:proofErr w:type="spellEnd"/>
      <w:r w:rsidR="00B6781B" w:rsidRPr="00EF0807">
        <w:rPr>
          <w:color w:val="000000" w:themeColor="text1"/>
          <w:szCs w:val="18"/>
          <w:lang w:eastAsia="en-US"/>
        </w:rPr>
        <w:t xml:space="preserve">. Iekārtu pamatu precīzi rasējumi tiks piestādīti projektēšanas laikā, attiecīgi specifisku pamatu izbūve tiks atsevišķi finansēta, nesaistot to ar šo iepirkumu. </w:t>
      </w:r>
    </w:p>
    <w:p w14:paraId="2489D327" w14:textId="5F75459A" w:rsidR="00B6781B" w:rsidRPr="00EF0807" w:rsidRDefault="00B6781B" w:rsidP="00B72FC9">
      <w:pPr>
        <w:pStyle w:val="ABLVfont"/>
        <w:jc w:val="both"/>
      </w:pPr>
    </w:p>
    <w:p w14:paraId="30FC1650" w14:textId="7D247B3D" w:rsidR="008826A6" w:rsidRPr="00EF0807" w:rsidRDefault="008826A6" w:rsidP="00B72FC9">
      <w:pPr>
        <w:pStyle w:val="ABLVfont"/>
        <w:jc w:val="both"/>
      </w:pPr>
      <w:r w:rsidRPr="00EF0807">
        <w:lastRenderedPageBreak/>
        <w:t>1</w:t>
      </w:r>
      <w:r w:rsidR="00FF2C98" w:rsidRPr="00EF0807">
        <w:t>6</w:t>
      </w:r>
      <w:r w:rsidRPr="00EF0807">
        <w:t>.</w:t>
      </w:r>
      <w:r w:rsidR="00744C92" w:rsidRPr="00EF0807">
        <w:t xml:space="preserve"> Jautājums:</w:t>
      </w:r>
    </w:p>
    <w:p w14:paraId="30AF8B11" w14:textId="7D716885" w:rsidR="00744C92" w:rsidRPr="00EF0807" w:rsidRDefault="00744C92" w:rsidP="00B72FC9">
      <w:pPr>
        <w:pStyle w:val="ABLVfont"/>
        <w:jc w:val="both"/>
      </w:pPr>
      <w:r w:rsidRPr="00EF0807">
        <w:t>Lūgums norādīt arī, kurām ceha iekārtām būs nepieciešama saspiestā gaisa un tvaika apgādes sistēma, norādot to aptuveno atrašanās vietu plānojumā.</w:t>
      </w:r>
    </w:p>
    <w:p w14:paraId="02C3B6C0" w14:textId="41DC7D54" w:rsidR="00744C92" w:rsidRPr="00EF0807" w:rsidRDefault="00744C92" w:rsidP="00B72FC9">
      <w:pPr>
        <w:pStyle w:val="ABLVfont"/>
        <w:jc w:val="both"/>
      </w:pPr>
      <w:r w:rsidRPr="00EF0807">
        <w:t>Atbilde:</w:t>
      </w:r>
    </w:p>
    <w:p w14:paraId="42C0D203" w14:textId="715BFDEC" w:rsidR="00744C92" w:rsidRPr="00EF0807" w:rsidRDefault="00890E89" w:rsidP="00B72FC9">
      <w:pPr>
        <w:pStyle w:val="ABLVfont"/>
        <w:jc w:val="both"/>
        <w:rPr>
          <w:color w:val="000000" w:themeColor="text1"/>
          <w:szCs w:val="18"/>
          <w:lang w:eastAsia="en-US"/>
        </w:rPr>
      </w:pPr>
      <w:r w:rsidRPr="00EF0807">
        <w:rPr>
          <w:color w:val="000000" w:themeColor="text1"/>
          <w:szCs w:val="18"/>
          <w:lang w:eastAsia="en-US"/>
        </w:rPr>
        <w:t>Ceha iekārtas, kurām būs nepieciešama saspiestā gaisa un tvaika apgādes sistēma un to aptuvenā atrašanās vieta plānojumā tika nosūtīta pretendentam.</w:t>
      </w:r>
    </w:p>
    <w:p w14:paraId="712947C2" w14:textId="57B2D596" w:rsidR="00890E89" w:rsidRPr="00EF0807" w:rsidRDefault="00890E89" w:rsidP="00B72FC9">
      <w:pPr>
        <w:pStyle w:val="ABLVfont"/>
        <w:jc w:val="both"/>
        <w:rPr>
          <w:color w:val="000000" w:themeColor="text1"/>
          <w:szCs w:val="18"/>
          <w:lang w:eastAsia="en-US"/>
        </w:rPr>
      </w:pPr>
    </w:p>
    <w:p w14:paraId="02B8BBEE" w14:textId="2E9003F3" w:rsidR="00890E89" w:rsidRPr="00EF0807" w:rsidRDefault="00890E89" w:rsidP="00B72FC9">
      <w:pPr>
        <w:pStyle w:val="ABLVfont"/>
        <w:jc w:val="both"/>
        <w:rPr>
          <w:color w:val="000000" w:themeColor="text1"/>
          <w:szCs w:val="18"/>
          <w:lang w:eastAsia="en-US"/>
        </w:rPr>
      </w:pPr>
      <w:r w:rsidRPr="00EF0807">
        <w:rPr>
          <w:color w:val="000000" w:themeColor="text1"/>
          <w:szCs w:val="18"/>
          <w:lang w:eastAsia="en-US"/>
        </w:rPr>
        <w:t>1</w:t>
      </w:r>
      <w:r w:rsidR="00FF2C98" w:rsidRPr="00EF0807">
        <w:rPr>
          <w:color w:val="000000" w:themeColor="text1"/>
          <w:szCs w:val="18"/>
          <w:lang w:eastAsia="en-US"/>
        </w:rPr>
        <w:t>7</w:t>
      </w:r>
      <w:r w:rsidRPr="00EF0807">
        <w:rPr>
          <w:color w:val="000000" w:themeColor="text1"/>
          <w:szCs w:val="18"/>
          <w:lang w:eastAsia="en-US"/>
        </w:rPr>
        <w:t>. Jautājums:</w:t>
      </w:r>
    </w:p>
    <w:p w14:paraId="0D3DE31B" w14:textId="4C87D599" w:rsidR="00890E89" w:rsidRPr="00EF0807" w:rsidRDefault="007E2530" w:rsidP="00B72FC9">
      <w:pPr>
        <w:pStyle w:val="ABLVfont"/>
        <w:jc w:val="both"/>
      </w:pPr>
      <w:r w:rsidRPr="00EF0807">
        <w:t>Lai aprēķinātu precīzi saspiestā gaisa sistēmu, lūgums norādīt katras iekārtas saspiestā gaisa patēriņu. Pieņemot, ka projektēšanas darba uzdevumā ir norādītā maksimālā noslodze – 530 Nm3/min, tad kāda ir paredzēta nominālā noslodze?</w:t>
      </w:r>
    </w:p>
    <w:p w14:paraId="121A2A72" w14:textId="7446C64C" w:rsidR="007E2530" w:rsidRPr="00EF0807" w:rsidRDefault="007E2530" w:rsidP="00B72FC9">
      <w:pPr>
        <w:pStyle w:val="ABLVfont"/>
        <w:jc w:val="both"/>
      </w:pPr>
      <w:r w:rsidRPr="00EF0807">
        <w:t xml:space="preserve">Atbilde: </w:t>
      </w:r>
    </w:p>
    <w:p w14:paraId="5A324286" w14:textId="29E70750" w:rsidR="007E2530" w:rsidRPr="00EF0807" w:rsidRDefault="007E2530" w:rsidP="00B72FC9">
      <w:pPr>
        <w:pStyle w:val="ABLVfont"/>
        <w:jc w:val="both"/>
        <w:rPr>
          <w:color w:val="000000" w:themeColor="text1"/>
          <w:szCs w:val="18"/>
          <w:lang w:eastAsia="en-US"/>
        </w:rPr>
      </w:pPr>
      <w:r w:rsidRPr="00EF0807">
        <w:rPr>
          <w:color w:val="000000" w:themeColor="text1"/>
          <w:szCs w:val="18"/>
          <w:lang w:eastAsia="en-US"/>
        </w:rPr>
        <w:t>Nominālā slodze ir 80% apmērā.</w:t>
      </w:r>
    </w:p>
    <w:p w14:paraId="1F104668" w14:textId="4E69BC0D" w:rsidR="007E2530" w:rsidRPr="00EF0807" w:rsidRDefault="007E2530" w:rsidP="00B72FC9">
      <w:pPr>
        <w:pStyle w:val="ABLVfont"/>
        <w:jc w:val="both"/>
        <w:rPr>
          <w:color w:val="000000" w:themeColor="text1"/>
          <w:szCs w:val="18"/>
          <w:lang w:eastAsia="en-US"/>
        </w:rPr>
      </w:pPr>
    </w:p>
    <w:p w14:paraId="6F946941" w14:textId="6A07E330" w:rsidR="007E2530" w:rsidRPr="00EF0807" w:rsidRDefault="007E2530" w:rsidP="007E2530">
      <w:pPr>
        <w:pStyle w:val="ABLVfont"/>
        <w:jc w:val="both"/>
        <w:rPr>
          <w:color w:val="000000" w:themeColor="text1"/>
          <w:szCs w:val="18"/>
          <w:lang w:eastAsia="en-US"/>
        </w:rPr>
      </w:pPr>
      <w:r w:rsidRPr="00EF0807">
        <w:rPr>
          <w:color w:val="000000" w:themeColor="text1"/>
          <w:szCs w:val="18"/>
          <w:lang w:eastAsia="en-US"/>
        </w:rPr>
        <w:t>1</w:t>
      </w:r>
      <w:r w:rsidR="00FF2C98" w:rsidRPr="00EF0807">
        <w:rPr>
          <w:color w:val="000000" w:themeColor="text1"/>
          <w:szCs w:val="18"/>
          <w:lang w:eastAsia="en-US"/>
        </w:rPr>
        <w:t>8</w:t>
      </w:r>
      <w:r w:rsidRPr="00EF0807">
        <w:rPr>
          <w:color w:val="000000" w:themeColor="text1"/>
          <w:szCs w:val="18"/>
          <w:lang w:eastAsia="en-US"/>
        </w:rPr>
        <w:t>. Jautājums:</w:t>
      </w:r>
    </w:p>
    <w:p w14:paraId="584181F0" w14:textId="62175CFD" w:rsidR="007E2530" w:rsidRPr="00EF0807" w:rsidRDefault="007E2530" w:rsidP="007E2530">
      <w:pPr>
        <w:pStyle w:val="ABLVfont"/>
        <w:jc w:val="both"/>
      </w:pPr>
      <w:r w:rsidRPr="00EF0807">
        <w:t>Lūgums norādīt, kādu gaisa kvalitāti nepieciešams nodrošināt saspiestā gaisa sistēmai, pirms tas nonāk kopējā sistēmā. Klasi norādīt pēc ISO 8573-1:2010.</w:t>
      </w:r>
    </w:p>
    <w:p w14:paraId="35572FC0" w14:textId="5ECB683A" w:rsidR="00A71F88" w:rsidRPr="00EF0807" w:rsidRDefault="00A71F88" w:rsidP="007E2530">
      <w:pPr>
        <w:pStyle w:val="ABLVfont"/>
        <w:jc w:val="both"/>
      </w:pPr>
      <w:r w:rsidRPr="00EF0807">
        <w:t>Atbilde:</w:t>
      </w:r>
    </w:p>
    <w:p w14:paraId="3EB8E99B" w14:textId="77777777" w:rsidR="00A71F88" w:rsidRPr="00EF0807" w:rsidRDefault="00A71F88" w:rsidP="00A71F88">
      <w:pPr>
        <w:pStyle w:val="ABLVfont"/>
        <w:jc w:val="both"/>
        <w:rPr>
          <w:color w:val="000000" w:themeColor="text1"/>
          <w:szCs w:val="18"/>
          <w:lang w:eastAsia="en-US"/>
        </w:rPr>
      </w:pPr>
      <w:r w:rsidRPr="00EF0807">
        <w:rPr>
          <w:color w:val="000000" w:themeColor="text1"/>
        </w:rPr>
        <w:t xml:space="preserve">Esošais un potenciālais kompresors nodrošina saspiesto gaisu pēc </w:t>
      </w:r>
      <w:r w:rsidRPr="00EF0807">
        <w:rPr>
          <w:bCs w:val="0"/>
          <w:color w:val="000000" w:themeColor="text1"/>
        </w:rPr>
        <w:t xml:space="preserve">ISO 8573-1:2010 </w:t>
      </w:r>
      <w:r w:rsidRPr="00EF0807">
        <w:rPr>
          <w:color w:val="000000" w:themeColor="text1"/>
        </w:rPr>
        <w:t>standarta atbilstoši</w:t>
      </w:r>
      <w:r w:rsidRPr="00EF0807">
        <w:rPr>
          <w:bCs w:val="0"/>
          <w:color w:val="000000" w:themeColor="text1"/>
        </w:rPr>
        <w:t xml:space="preserve"> Klasei 1.5.1</w:t>
      </w:r>
      <w:r w:rsidRPr="00EF0807">
        <w:rPr>
          <w:color w:val="000000" w:themeColor="text1"/>
        </w:rPr>
        <w:t>. Gaisa sistēmai jānodrošina attiecīgi tādu pašu saspiestā gaisa kvalitātes klasi.</w:t>
      </w:r>
    </w:p>
    <w:p w14:paraId="3C6A6172" w14:textId="56E6A97D" w:rsidR="00A71F88" w:rsidRPr="00EF0807" w:rsidRDefault="00A71F88" w:rsidP="007E2530">
      <w:pPr>
        <w:pStyle w:val="ABLVfont"/>
        <w:jc w:val="both"/>
        <w:rPr>
          <w:color w:val="000000" w:themeColor="text1"/>
          <w:szCs w:val="18"/>
          <w:lang w:eastAsia="en-US"/>
        </w:rPr>
      </w:pPr>
    </w:p>
    <w:p w14:paraId="6A00F381" w14:textId="6083AD82" w:rsidR="00A71F88" w:rsidRPr="00EF0807" w:rsidRDefault="00A71F88" w:rsidP="007E2530">
      <w:pPr>
        <w:pStyle w:val="ABLVfont"/>
        <w:jc w:val="both"/>
        <w:rPr>
          <w:color w:val="000000" w:themeColor="text1"/>
          <w:szCs w:val="18"/>
          <w:lang w:eastAsia="en-US"/>
        </w:rPr>
      </w:pPr>
      <w:r w:rsidRPr="00EF0807">
        <w:rPr>
          <w:color w:val="000000" w:themeColor="text1"/>
          <w:szCs w:val="18"/>
          <w:lang w:eastAsia="en-US"/>
        </w:rPr>
        <w:t>1</w:t>
      </w:r>
      <w:r w:rsidR="00FF2C98" w:rsidRPr="00EF0807">
        <w:rPr>
          <w:color w:val="000000" w:themeColor="text1"/>
          <w:szCs w:val="18"/>
          <w:lang w:eastAsia="en-US"/>
        </w:rPr>
        <w:t>9</w:t>
      </w:r>
      <w:r w:rsidRPr="00EF0807">
        <w:rPr>
          <w:color w:val="000000" w:themeColor="text1"/>
          <w:szCs w:val="18"/>
          <w:lang w:eastAsia="en-US"/>
        </w:rPr>
        <w:t>. Jautājums:</w:t>
      </w:r>
    </w:p>
    <w:p w14:paraId="63D1DDED" w14:textId="0FB01FEC" w:rsidR="00A71F88" w:rsidRPr="00EF0807" w:rsidRDefault="008E2111" w:rsidP="007E2530">
      <w:pPr>
        <w:pStyle w:val="ABLVfont"/>
        <w:jc w:val="both"/>
      </w:pPr>
      <w:r w:rsidRPr="00EF0807">
        <w:t xml:space="preserve">Ņemot vērā, ka Pretendentiem piedāvājumi jāsagatavo, aizpildot nolikuma pielikumos esošās veidnes, lūdzam izsniegt konkursa nolikumu </w:t>
      </w:r>
      <w:r w:rsidRPr="00EF0807">
        <w:rPr>
          <w:i/>
          <w:iCs/>
        </w:rPr>
        <w:t>Word</w:t>
      </w:r>
      <w:r w:rsidRPr="00EF0807">
        <w:t xml:space="preserve"> formātā.</w:t>
      </w:r>
    </w:p>
    <w:p w14:paraId="72C54BD1" w14:textId="16E1C042" w:rsidR="008E2111" w:rsidRPr="00EF0807" w:rsidRDefault="008E2111" w:rsidP="007E2530">
      <w:pPr>
        <w:pStyle w:val="ABLVfont"/>
        <w:jc w:val="both"/>
      </w:pPr>
      <w:r w:rsidRPr="00EF0807">
        <w:t>Atbilde:</w:t>
      </w:r>
    </w:p>
    <w:p w14:paraId="6D994F35" w14:textId="5EDE3FF3" w:rsidR="00501712" w:rsidRPr="00EF0807" w:rsidRDefault="00501712" w:rsidP="007E2530">
      <w:pPr>
        <w:pStyle w:val="ABLVfont"/>
        <w:jc w:val="both"/>
        <w:rPr>
          <w:color w:val="000000" w:themeColor="text1"/>
          <w:szCs w:val="18"/>
          <w:lang w:eastAsia="en-US"/>
        </w:rPr>
      </w:pPr>
      <w:r w:rsidRPr="00EF0807">
        <w:rPr>
          <w:color w:val="000000" w:themeColor="text1"/>
          <w:szCs w:val="18"/>
          <w:lang w:eastAsia="en-US"/>
        </w:rPr>
        <w:t xml:space="preserve">Konkursa nolikums </w:t>
      </w:r>
      <w:r w:rsidRPr="00EF0807">
        <w:rPr>
          <w:i/>
          <w:color w:val="000000" w:themeColor="text1"/>
          <w:szCs w:val="18"/>
          <w:lang w:eastAsia="en-US"/>
        </w:rPr>
        <w:t>Word</w:t>
      </w:r>
      <w:r w:rsidRPr="00EF0807">
        <w:rPr>
          <w:color w:val="000000" w:themeColor="text1"/>
          <w:szCs w:val="18"/>
          <w:lang w:eastAsia="en-US"/>
        </w:rPr>
        <w:t xml:space="preserve"> formātā tika nosūtīts Pretendentam.</w:t>
      </w:r>
    </w:p>
    <w:p w14:paraId="0F484504" w14:textId="628C67F8" w:rsidR="00084662" w:rsidRPr="00EF0807" w:rsidRDefault="00084662" w:rsidP="007E2530">
      <w:pPr>
        <w:pStyle w:val="ABLVfont"/>
        <w:jc w:val="both"/>
        <w:rPr>
          <w:color w:val="000000" w:themeColor="text1"/>
          <w:szCs w:val="18"/>
          <w:lang w:eastAsia="en-US"/>
        </w:rPr>
      </w:pPr>
    </w:p>
    <w:p w14:paraId="0F55C29C" w14:textId="77777777" w:rsidR="009F2DD5" w:rsidRPr="00EF0807" w:rsidRDefault="00084662" w:rsidP="009F2DD5">
      <w:pPr>
        <w:pStyle w:val="ABLVfont"/>
        <w:jc w:val="both"/>
        <w:rPr>
          <w:color w:val="000000" w:themeColor="text1"/>
          <w:szCs w:val="18"/>
          <w:lang w:eastAsia="en-US"/>
        </w:rPr>
      </w:pPr>
      <w:r w:rsidRPr="00EF0807">
        <w:rPr>
          <w:color w:val="000000" w:themeColor="text1"/>
          <w:szCs w:val="18"/>
          <w:lang w:eastAsia="en-US"/>
        </w:rPr>
        <w:t xml:space="preserve">20. </w:t>
      </w:r>
      <w:r w:rsidR="009F2DD5" w:rsidRPr="00EF0807">
        <w:rPr>
          <w:color w:val="000000" w:themeColor="text1"/>
          <w:szCs w:val="18"/>
          <w:lang w:eastAsia="en-US"/>
        </w:rPr>
        <w:t>Jautājums:</w:t>
      </w:r>
    </w:p>
    <w:p w14:paraId="50AAA649" w14:textId="681798A3" w:rsidR="009F2DD5" w:rsidRPr="00EF0807" w:rsidRDefault="009F2DD5" w:rsidP="009F2DD5">
      <w:pPr>
        <w:pStyle w:val="ABLVfont"/>
        <w:jc w:val="both"/>
        <w:rPr>
          <w:bCs w:val="0"/>
        </w:rPr>
      </w:pPr>
      <w:r w:rsidRPr="00EF0807">
        <w:rPr>
          <w:bCs w:val="0"/>
        </w:rPr>
        <w:t>Ņemot vērā atklāta konkursa ‘</w:t>
      </w:r>
      <w:r w:rsidRPr="00EF0807">
        <w:t>’SIA “</w:t>
      </w:r>
      <w:proofErr w:type="spellStart"/>
      <w:r w:rsidRPr="00EF0807">
        <w:t>AmberBirch</w:t>
      </w:r>
      <w:proofErr w:type="spellEnd"/>
      <w:r w:rsidRPr="00EF0807">
        <w:t xml:space="preserve">” ražošanas telpu izbūve, būvprojekta izstrāde, autoruzraudzība – projekta “Ražošanas telpu izveide saplākšņa specifisko produktu ražošanai ar </w:t>
      </w:r>
      <w:proofErr w:type="spellStart"/>
      <w:r w:rsidRPr="00EF0807">
        <w:t>divlīmju</w:t>
      </w:r>
      <w:proofErr w:type="spellEnd"/>
      <w:r w:rsidRPr="00EF0807">
        <w:t xml:space="preserve"> automatizētās finieru un kompozītmateriāla saplākšņa līniju” ietvaros” (identifikācijas numurs 2019/01) </w:t>
      </w:r>
      <w:r w:rsidRPr="00EF0807">
        <w:rPr>
          <w:bCs w:val="0"/>
        </w:rPr>
        <w:t>(turpmāk – Konkurss) nolikumā izvirzītās kvalifikācijas prasības un iesniedzamo dokumentu apjomu, kas paredz visu piesaistīto speciālistu rakstisku apliecinājumu saņemšanu (nolikuma 9.9.2., 9.9.4. punkts), kā arī detalizētas dokumentācijas izstrādāšanu tehniskajam piedāvājumam, kuras kvalitāte saskaņā ar nolikuma 12.2. punktu tiek iekļauta piedāvājuma vērtēšanas kritērijos, lūdzam pagarināt piedāvājumu iesniegšanas termiņu vismaz par 2 (divām) nedēļām, līdz 2020. gada 2. martam.</w:t>
      </w:r>
    </w:p>
    <w:p w14:paraId="6C47875E" w14:textId="24356E19" w:rsidR="009F2DD5" w:rsidRPr="00EF0807" w:rsidRDefault="009F2DD5" w:rsidP="009F2DD5">
      <w:pPr>
        <w:pStyle w:val="ABLVfont"/>
        <w:jc w:val="both"/>
        <w:rPr>
          <w:bCs w:val="0"/>
        </w:rPr>
      </w:pPr>
      <w:r w:rsidRPr="00EF0807">
        <w:rPr>
          <w:bCs w:val="0"/>
        </w:rPr>
        <w:t>Atbilde:</w:t>
      </w:r>
    </w:p>
    <w:p w14:paraId="1FF127C8" w14:textId="77777777" w:rsidR="00AA1F16" w:rsidRPr="00EF0807" w:rsidRDefault="00AA1F16" w:rsidP="00AA1F16">
      <w:pPr>
        <w:rPr>
          <w:rFonts w:ascii="Arial" w:eastAsia="Times New Roman" w:hAnsi="Arial" w:cs="Arial"/>
          <w:bCs/>
          <w:color w:val="000000" w:themeColor="text1"/>
          <w:kern w:val="32"/>
          <w:sz w:val="18"/>
          <w:szCs w:val="18"/>
        </w:rPr>
      </w:pPr>
      <w:r w:rsidRPr="00EF0807">
        <w:rPr>
          <w:rFonts w:ascii="Arial" w:eastAsia="Times New Roman" w:hAnsi="Arial" w:cs="Arial"/>
          <w:bCs/>
          <w:color w:val="000000" w:themeColor="text1"/>
          <w:kern w:val="32"/>
          <w:sz w:val="18"/>
          <w:szCs w:val="18"/>
        </w:rPr>
        <w:t>Vēlamies Jūs informēt, ka iesniegšanas termiņš tiek pagarināts līdz 2020. gada 20. februārim plkst. 17:00.</w:t>
      </w:r>
    </w:p>
    <w:p w14:paraId="30CD7F43" w14:textId="018FF136" w:rsidR="009F2DD5" w:rsidRPr="00EF0807" w:rsidRDefault="009F2DD5" w:rsidP="009F2DD5">
      <w:pPr>
        <w:pStyle w:val="ABLVfont"/>
        <w:jc w:val="both"/>
        <w:rPr>
          <w:color w:val="000000" w:themeColor="text1"/>
          <w:szCs w:val="18"/>
          <w:lang w:eastAsia="en-US"/>
        </w:rPr>
      </w:pPr>
    </w:p>
    <w:p w14:paraId="0A255806" w14:textId="5D40ECA5" w:rsidR="00AA1F16" w:rsidRPr="00EF0807" w:rsidRDefault="00AA1F16" w:rsidP="009F2DD5">
      <w:pPr>
        <w:pStyle w:val="ABLVfont"/>
        <w:jc w:val="both"/>
        <w:rPr>
          <w:color w:val="000000" w:themeColor="text1"/>
          <w:szCs w:val="18"/>
          <w:lang w:eastAsia="en-US"/>
        </w:rPr>
      </w:pPr>
      <w:r w:rsidRPr="00EF0807">
        <w:rPr>
          <w:color w:val="000000" w:themeColor="text1"/>
          <w:szCs w:val="18"/>
          <w:lang w:eastAsia="en-US"/>
        </w:rPr>
        <w:t xml:space="preserve">21. Jautājums: </w:t>
      </w:r>
    </w:p>
    <w:p w14:paraId="6C9EF6F2" w14:textId="09EC1B8C" w:rsidR="00EF12E5" w:rsidRPr="00EF0807" w:rsidRDefault="00EF12E5" w:rsidP="00EF12E5">
      <w:pPr>
        <w:pStyle w:val="ABLVfont"/>
        <w:tabs>
          <w:tab w:val="left" w:pos="709"/>
        </w:tabs>
        <w:jc w:val="both"/>
      </w:pPr>
      <w:r w:rsidRPr="00EF0807">
        <w:t>Atklāta konkursa ‘’SIA “</w:t>
      </w:r>
      <w:proofErr w:type="spellStart"/>
      <w:r w:rsidRPr="00EF0807">
        <w:t>AmberBirch</w:t>
      </w:r>
      <w:proofErr w:type="spellEnd"/>
      <w:r w:rsidRPr="00EF0807">
        <w:t xml:space="preserve">” ražošanas telpu izbūve, būvprojekta izstrāde, autoruzraudzība – projekta “Ražošanas telpu izveide saplākšņa specifisko produktu ražošanai ar </w:t>
      </w:r>
      <w:proofErr w:type="spellStart"/>
      <w:r w:rsidRPr="00EF0807">
        <w:t>divlīmju</w:t>
      </w:r>
      <w:proofErr w:type="spellEnd"/>
      <w:r w:rsidRPr="00EF0807">
        <w:t xml:space="preserve"> automatizētās finieru un kompozītmateriāla saplākšņa līniju” ietvaros” (identifikācijas numurs 2019/01) (turpmāk – Konkurss) ietvaros lūdzam sniegt sekojošu informāciju:</w:t>
      </w:r>
    </w:p>
    <w:p w14:paraId="3F12D60E" w14:textId="1FA8CFBE" w:rsidR="009F2DD5" w:rsidRPr="00EF0807" w:rsidRDefault="00EF12E5" w:rsidP="00EF12E5">
      <w:pPr>
        <w:pStyle w:val="ABLVfont"/>
        <w:tabs>
          <w:tab w:val="left" w:pos="709"/>
        </w:tabs>
        <w:jc w:val="both"/>
      </w:pPr>
      <w:r w:rsidRPr="00EF0807">
        <w:t xml:space="preserve">• Nepieciešams projektēšanas uzdevums tehnoloģisko iekārtu </w:t>
      </w:r>
      <w:proofErr w:type="spellStart"/>
      <w:r w:rsidRPr="00EF0807">
        <w:t>apsaistei</w:t>
      </w:r>
      <w:proofErr w:type="spellEnd"/>
      <w:r w:rsidRPr="00EF0807">
        <w:t xml:space="preserve"> ar pārējiem resursiem – ūdens, saspiests gaiss, elektrība, tvaiks, aspirācija.</w:t>
      </w:r>
    </w:p>
    <w:p w14:paraId="64733D60" w14:textId="0A1C3440" w:rsidR="004D4ABC" w:rsidRPr="00EF0807" w:rsidRDefault="00EF12E5" w:rsidP="004D4ABC">
      <w:pPr>
        <w:pStyle w:val="ABLVfont"/>
        <w:tabs>
          <w:tab w:val="left" w:pos="709"/>
        </w:tabs>
        <w:jc w:val="both"/>
      </w:pPr>
      <w:r w:rsidRPr="00EF0807">
        <w:t>Atbilde:</w:t>
      </w:r>
    </w:p>
    <w:p w14:paraId="65AD0914" w14:textId="5EECFC82" w:rsidR="00EF12E5" w:rsidRPr="00EF0807" w:rsidRDefault="004D4ABC" w:rsidP="004D4ABC">
      <w:pPr>
        <w:pStyle w:val="ABLVfont"/>
        <w:tabs>
          <w:tab w:val="left" w:pos="709"/>
        </w:tabs>
        <w:jc w:val="both"/>
      </w:pPr>
      <w:r w:rsidRPr="00EF0807">
        <w:t xml:space="preserve">Aptuvenā iekārtu shēma, tvaika, saspiestā gaisa, elektrības  un aspirācijas  apgādes </w:t>
      </w:r>
      <w:proofErr w:type="spellStart"/>
      <w:r w:rsidRPr="00EF0807">
        <w:t>pieslēgumi</w:t>
      </w:r>
      <w:proofErr w:type="spellEnd"/>
      <w:r w:rsidRPr="00EF0807">
        <w:t xml:space="preserve"> tika nosūtīts uz vēstulē norādīto e-pasta adresi.</w:t>
      </w:r>
      <w:bookmarkStart w:id="0" w:name="_GoBack"/>
      <w:bookmarkEnd w:id="0"/>
    </w:p>
    <w:p w14:paraId="6D282349" w14:textId="77777777" w:rsidR="007E2530" w:rsidRPr="00EF0807" w:rsidRDefault="007E2530" w:rsidP="00B72FC9">
      <w:pPr>
        <w:pStyle w:val="ABLVfont"/>
        <w:jc w:val="both"/>
      </w:pPr>
    </w:p>
    <w:sectPr w:rsidR="007E2530" w:rsidRPr="00EF08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C2F98"/>
    <w:multiLevelType w:val="hybridMultilevel"/>
    <w:tmpl w:val="0A8CDDE2"/>
    <w:lvl w:ilvl="0" w:tplc="EAA2EA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9627FC7"/>
    <w:multiLevelType w:val="hybridMultilevel"/>
    <w:tmpl w:val="D3A035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B36A1C"/>
    <w:multiLevelType w:val="hybridMultilevel"/>
    <w:tmpl w:val="11623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F96B9C"/>
    <w:multiLevelType w:val="hybridMultilevel"/>
    <w:tmpl w:val="895650AA"/>
    <w:lvl w:ilvl="0" w:tplc="024CA0B6">
      <w:start w:val="1"/>
      <w:numFmt w:val="decimal"/>
      <w:lvlText w:val="%1."/>
      <w:lvlJc w:val="left"/>
      <w:pPr>
        <w:ind w:left="720" w:hanging="360"/>
      </w:pPr>
      <w:rPr>
        <w:rFonts w:asciiTheme="minorHAnsi" w:eastAsia="Times New Roman" w:hAnsiTheme="minorHAnsi" w:cstheme="minorBidi"/>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60A90746"/>
    <w:multiLevelType w:val="hybridMultilevel"/>
    <w:tmpl w:val="50E6FF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0F4449"/>
    <w:multiLevelType w:val="hybridMultilevel"/>
    <w:tmpl w:val="8C96B8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8B"/>
    <w:rsid w:val="0003317E"/>
    <w:rsid w:val="00084662"/>
    <w:rsid w:val="000A2AFC"/>
    <w:rsid w:val="00113511"/>
    <w:rsid w:val="001266A5"/>
    <w:rsid w:val="001454A7"/>
    <w:rsid w:val="001C7AC2"/>
    <w:rsid w:val="00201190"/>
    <w:rsid w:val="00223E4B"/>
    <w:rsid w:val="002E4167"/>
    <w:rsid w:val="003372CF"/>
    <w:rsid w:val="003A231A"/>
    <w:rsid w:val="003D05BF"/>
    <w:rsid w:val="003E2B23"/>
    <w:rsid w:val="003F2111"/>
    <w:rsid w:val="00457811"/>
    <w:rsid w:val="004C3120"/>
    <w:rsid w:val="004D4ABC"/>
    <w:rsid w:val="00501712"/>
    <w:rsid w:val="005D0806"/>
    <w:rsid w:val="005D5C91"/>
    <w:rsid w:val="0060228B"/>
    <w:rsid w:val="006054CA"/>
    <w:rsid w:val="006C53AC"/>
    <w:rsid w:val="00744C92"/>
    <w:rsid w:val="0074743E"/>
    <w:rsid w:val="007E2530"/>
    <w:rsid w:val="008826A6"/>
    <w:rsid w:val="00890E89"/>
    <w:rsid w:val="008E2111"/>
    <w:rsid w:val="008E67E8"/>
    <w:rsid w:val="008F3D0F"/>
    <w:rsid w:val="00910C2D"/>
    <w:rsid w:val="00936581"/>
    <w:rsid w:val="00967198"/>
    <w:rsid w:val="009E31F0"/>
    <w:rsid w:val="009F2DD5"/>
    <w:rsid w:val="00A63AEE"/>
    <w:rsid w:val="00A71F88"/>
    <w:rsid w:val="00A766EF"/>
    <w:rsid w:val="00AA1F16"/>
    <w:rsid w:val="00B076F6"/>
    <w:rsid w:val="00B202FA"/>
    <w:rsid w:val="00B25DB0"/>
    <w:rsid w:val="00B5385E"/>
    <w:rsid w:val="00B6781B"/>
    <w:rsid w:val="00B72FC9"/>
    <w:rsid w:val="00B73A01"/>
    <w:rsid w:val="00BC6235"/>
    <w:rsid w:val="00C35019"/>
    <w:rsid w:val="00C957D2"/>
    <w:rsid w:val="00D3103C"/>
    <w:rsid w:val="00D56D21"/>
    <w:rsid w:val="00E11912"/>
    <w:rsid w:val="00E82102"/>
    <w:rsid w:val="00E83A5C"/>
    <w:rsid w:val="00ED1613"/>
    <w:rsid w:val="00ED7D1D"/>
    <w:rsid w:val="00EF0807"/>
    <w:rsid w:val="00EF12E5"/>
    <w:rsid w:val="00FC22F5"/>
    <w:rsid w:val="00FE1558"/>
    <w:rsid w:val="00FF2C98"/>
    <w:rsid w:val="00FF76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FEB7"/>
  <w15:chartTrackingRefBased/>
  <w15:docId w15:val="{89EC8F1F-6D08-4A66-9652-987ABECC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Vfont">
    <w:name w:val="ABLV font"/>
    <w:rsid w:val="0060228B"/>
    <w:pPr>
      <w:spacing w:after="0" w:line="264" w:lineRule="auto"/>
    </w:pPr>
    <w:rPr>
      <w:rFonts w:ascii="Arial" w:eastAsia="Times New Roman" w:hAnsi="Arial" w:cs="Arial"/>
      <w:bCs/>
      <w:color w:val="000000"/>
      <w:kern w:val="32"/>
      <w:sz w:val="18"/>
      <w:szCs w:val="32"/>
      <w:lang w:eastAsia="lv-LV"/>
    </w:rPr>
  </w:style>
  <w:style w:type="paragraph" w:styleId="ListParagraph">
    <w:name w:val="List Paragraph"/>
    <w:aliases w:val="Strip,H&amp;P List Paragraph,2,Syle 1,Normal bullet 2,Bullet list"/>
    <w:basedOn w:val="Normal"/>
    <w:link w:val="ListParagraphChar"/>
    <w:uiPriority w:val="34"/>
    <w:qFormat/>
    <w:rsid w:val="003E2B23"/>
    <w:pPr>
      <w:ind w:left="720"/>
      <w:contextualSpacing/>
    </w:pPr>
  </w:style>
  <w:style w:type="character" w:customStyle="1" w:styleId="ListParagraphChar">
    <w:name w:val="List Paragraph Char"/>
    <w:aliases w:val="Strip Char,H&amp;P List Paragraph Char,2 Char,Syle 1 Char,Normal bullet 2 Char,Bullet list Char"/>
    <w:link w:val="ListParagraph"/>
    <w:uiPriority w:val="34"/>
    <w:locked/>
    <w:rsid w:val="005D5C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77529">
      <w:bodyDiv w:val="1"/>
      <w:marLeft w:val="0"/>
      <w:marRight w:val="0"/>
      <w:marTop w:val="0"/>
      <w:marBottom w:val="0"/>
      <w:divBdr>
        <w:top w:val="none" w:sz="0" w:space="0" w:color="auto"/>
        <w:left w:val="none" w:sz="0" w:space="0" w:color="auto"/>
        <w:bottom w:val="none" w:sz="0" w:space="0" w:color="auto"/>
        <w:right w:val="none" w:sz="0" w:space="0" w:color="auto"/>
      </w:divBdr>
    </w:div>
    <w:div w:id="20667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1311</Words>
  <Characters>7478</Characters>
  <Application>Microsoft Office Word</Application>
  <DocSecurity>0</DocSecurity>
  <Lines>62</Lines>
  <Paragraphs>17</Paragraphs>
  <ScaleCrop>false</ScaleCrop>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Upīte</dc:creator>
  <cp:keywords/>
  <dc:description/>
  <cp:lastModifiedBy>Lilita Kaušele</cp:lastModifiedBy>
  <cp:revision>70</cp:revision>
  <cp:lastPrinted>2020-02-14T13:43:00Z</cp:lastPrinted>
  <dcterms:created xsi:type="dcterms:W3CDTF">2020-02-13T09:40:00Z</dcterms:created>
  <dcterms:modified xsi:type="dcterms:W3CDTF">2020-02-14T18:58:00Z</dcterms:modified>
</cp:coreProperties>
</file>